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C1A8D" w14:textId="664B4DE5" w:rsidR="00952DC4" w:rsidRDefault="00952DC4" w:rsidP="00952DC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распоряжению №92 от 04.09.2026 </w:t>
      </w:r>
    </w:p>
    <w:p w14:paraId="6FB057B7" w14:textId="5AF03261" w:rsidR="007977B1" w:rsidRPr="00952DC4" w:rsidRDefault="00444575" w:rsidP="009A554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D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Акселераторы</w:t>
      </w:r>
    </w:p>
    <w:tbl>
      <w:tblPr>
        <w:tblStyle w:val="-1"/>
        <w:tblW w:w="15150" w:type="dxa"/>
        <w:tblLayout w:type="fixed"/>
        <w:tblLook w:val="04A0" w:firstRow="1" w:lastRow="0" w:firstColumn="1" w:lastColumn="0" w:noHBand="0" w:noVBand="1"/>
      </w:tblPr>
      <w:tblGrid>
        <w:gridCol w:w="1980"/>
        <w:gridCol w:w="2397"/>
        <w:gridCol w:w="3057"/>
        <w:gridCol w:w="7716"/>
      </w:tblGrid>
      <w:tr w:rsidR="009A3719" w:rsidRPr="009A3719" w14:paraId="5D5D7B0D" w14:textId="041581A9" w:rsidTr="009A3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6382AC78" w14:textId="77777777" w:rsidR="0011567B" w:rsidRPr="009A3719" w:rsidRDefault="0011567B" w:rsidP="00876A17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Организация</w:t>
            </w:r>
          </w:p>
        </w:tc>
        <w:tc>
          <w:tcPr>
            <w:tcW w:w="2397" w:type="dxa"/>
            <w:hideMark/>
          </w:tcPr>
          <w:p w14:paraId="776CE207" w14:textId="77777777" w:rsidR="0011567B" w:rsidRPr="009A3719" w:rsidRDefault="0011567B" w:rsidP="00876A1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Направления / Сферы</w:t>
            </w:r>
          </w:p>
        </w:tc>
        <w:tc>
          <w:tcPr>
            <w:tcW w:w="3057" w:type="dxa"/>
            <w:hideMark/>
          </w:tcPr>
          <w:p w14:paraId="48AE2F68" w14:textId="2E8DD401" w:rsidR="0011567B" w:rsidRPr="009A3719" w:rsidRDefault="00876A17" w:rsidP="00876A1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Потенциальное взаимодействие 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после акселератора 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БГТУ им.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В.Г.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Шухова</w:t>
            </w:r>
          </w:p>
        </w:tc>
        <w:tc>
          <w:tcPr>
            <w:tcW w:w="7716" w:type="dxa"/>
          </w:tcPr>
          <w:p w14:paraId="481BF1F5" w14:textId="7D2098BC" w:rsidR="0011567B" w:rsidRPr="009A3719" w:rsidRDefault="0011567B" w:rsidP="00876A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Основные направления</w:t>
            </w:r>
          </w:p>
        </w:tc>
      </w:tr>
      <w:tr w:rsidR="009A3719" w:rsidRPr="009A3719" w14:paraId="19B068D8" w14:textId="731E1B5E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66468C7E" w14:textId="77777777" w:rsidR="0011567B" w:rsidRPr="009A3719" w:rsidRDefault="0011567B" w:rsidP="003031D0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ФРИИ</w:t>
            </w:r>
          </w:p>
        </w:tc>
        <w:tc>
          <w:tcPr>
            <w:tcW w:w="2397" w:type="dxa"/>
            <w:hideMark/>
          </w:tcPr>
          <w:p w14:paraId="06FE5C3B" w14:textId="77777777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Технологические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стартапы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(ИБ, AI/ML, корп. ПО и др.)</w:t>
            </w:r>
          </w:p>
        </w:tc>
        <w:tc>
          <w:tcPr>
            <w:tcW w:w="3057" w:type="dxa"/>
            <w:hideMark/>
          </w:tcPr>
          <w:p w14:paraId="073BBC38" w14:textId="77777777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Инвестиции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: возможность привлечь от 3 до 30 млн рублей от ФРИИ</w:t>
            </w:r>
          </w:p>
        </w:tc>
        <w:tc>
          <w:tcPr>
            <w:tcW w:w="7716" w:type="dxa"/>
          </w:tcPr>
          <w:p w14:paraId="20974E4E" w14:textId="3E09A492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Импортозамещение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ПО — главный фокус «Спринт 2.0»: ИТ-решения для замены иностранного софта в ключевых отраслях экономики </w:t>
            </w:r>
          </w:p>
          <w:p w14:paraId="0EC3163F" w14:textId="500AA885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Искусственный интеллект и большие данные (AI/ML/GPT) </w:t>
            </w:r>
          </w:p>
          <w:p w14:paraId="6D392E93" w14:textId="314D09A9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FinTech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AgroTech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HRtech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</w:p>
          <w:p w14:paraId="45BCA660" w14:textId="4A9379BF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- SaaS B2B/B2C,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маркетплейсы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, Enterprise </w:t>
            </w:r>
          </w:p>
          <w:p w14:paraId="71479D25" w14:textId="553BA440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Информационная безопасность — совместный акселератор с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Metascan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50CDD68" w14:textId="1A0CD0B0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Oil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&amp;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Gas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Blockchain</w:t>
            </w:r>
            <w:proofErr w:type="spellEnd"/>
          </w:p>
        </w:tc>
      </w:tr>
      <w:tr w:rsidR="009A3719" w:rsidRPr="009A3719" w14:paraId="6C84DFF2" w14:textId="3996CD27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1FB2D84C" w14:textId="77777777" w:rsidR="0011567B" w:rsidRPr="009A3719" w:rsidRDefault="0011567B" w:rsidP="003031D0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АСИ, Корпорация МСП и др.</w:t>
            </w:r>
          </w:p>
        </w:tc>
        <w:tc>
          <w:tcPr>
            <w:tcW w:w="2397" w:type="dxa"/>
            <w:hideMark/>
          </w:tcPr>
          <w:p w14:paraId="1FAA3C4A" w14:textId="68DDFEA6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Все направления </w:t>
            </w:r>
          </w:p>
        </w:tc>
        <w:tc>
          <w:tcPr>
            <w:tcW w:w="3057" w:type="dxa"/>
            <w:hideMark/>
          </w:tcPr>
          <w:p w14:paraId="14506D7C" w14:textId="77777777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Грант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: 100 победителей получают по 1 млн рублей</w:t>
            </w:r>
          </w:p>
        </w:tc>
        <w:tc>
          <w:tcPr>
            <w:tcW w:w="7716" w:type="dxa"/>
          </w:tcPr>
          <w:p w14:paraId="2E54F609" w14:textId="636CAA4A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Промышленные технологии (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Industrial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): автоматизация производства, промышленный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IoT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роботизация, цифровые двойники, новые материалы </w:t>
            </w:r>
          </w:p>
          <w:p w14:paraId="0C6F7A69" w14:textId="04F971CF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BioTech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2BB7B808" w14:textId="041403BA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EdTech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платформы для обучения, симуляторы </w:t>
            </w:r>
          </w:p>
          <w:p w14:paraId="421BD2FD" w14:textId="32CDFF96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EnergyTech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возобновляемая энергетика,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энергоэффективность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Smart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Grid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407A03B6" w14:textId="708C7C5B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Социальное предпринимательство: инклюзия, экология, развитие территорий </w:t>
            </w:r>
          </w:p>
          <w:p w14:paraId="5B34AB46" w14:textId="01FD6D06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Кибербезопасность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94919FF" w14:textId="6D186D0B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Креативные индустрии</w:t>
            </w:r>
          </w:p>
        </w:tc>
      </w:tr>
      <w:tr w:rsidR="009A3719" w:rsidRPr="009A3719" w14:paraId="68F19018" w14:textId="34773AC2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40904611" w14:textId="77777777" w:rsidR="0011567B" w:rsidRPr="009A3719" w:rsidRDefault="0011567B" w:rsidP="003031D0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+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Россельхозбанк</w:t>
            </w:r>
            <w:proofErr w:type="spellEnd"/>
          </w:p>
        </w:tc>
        <w:tc>
          <w:tcPr>
            <w:tcW w:w="2397" w:type="dxa"/>
            <w:hideMark/>
          </w:tcPr>
          <w:p w14:paraId="29289ED5" w14:textId="77777777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Агротехнологии</w:t>
            </w:r>
            <w:proofErr w:type="spellEnd"/>
          </w:p>
        </w:tc>
        <w:tc>
          <w:tcPr>
            <w:tcW w:w="3057" w:type="dxa"/>
            <w:hideMark/>
          </w:tcPr>
          <w:p w14:paraId="1B8C1AEC" w14:textId="77777777" w:rsidR="0011567B" w:rsidRPr="009A3719" w:rsidRDefault="0011567B" w:rsidP="003031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Инвестиции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: возможность привлечь финансирование от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Россельхозбанка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и партнеров</w:t>
            </w:r>
          </w:p>
        </w:tc>
        <w:tc>
          <w:tcPr>
            <w:tcW w:w="7716" w:type="dxa"/>
          </w:tcPr>
          <w:p w14:paraId="74E1F398" w14:textId="6202BDA3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AgroTech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растениеводство, животноводство, рыбопромышленность </w:t>
            </w:r>
          </w:p>
          <w:p w14:paraId="1B4AF433" w14:textId="00037609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Агротуризм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2587043F" w14:textId="1CE4D577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Геймификация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контент и маркетинг </w:t>
            </w:r>
          </w:p>
          <w:p w14:paraId="47BAB5CF" w14:textId="08EA0B8A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Сервисы для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маркетплейсов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самозанятых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0DDA6A1" w14:textId="6800D420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Строительство и недвижимость </w:t>
            </w:r>
          </w:p>
          <w:p w14:paraId="5D15E643" w14:textId="01ACEABC" w:rsidR="0011567B" w:rsidRPr="009A3719" w:rsidRDefault="0011567B" w:rsidP="004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Финтех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для агропрома</w:t>
            </w:r>
          </w:p>
        </w:tc>
      </w:tr>
      <w:tr w:rsidR="009A3719" w:rsidRPr="009A3719" w14:paraId="2C66F8B5" w14:textId="2C2F849D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1631EA0C" w14:textId="77777777" w:rsidR="0011567B" w:rsidRPr="009A3719" w:rsidRDefault="0011567B" w:rsidP="003031D0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Газпром нефть</w:t>
            </w:r>
          </w:p>
        </w:tc>
        <w:tc>
          <w:tcPr>
            <w:tcW w:w="2397" w:type="dxa"/>
            <w:hideMark/>
          </w:tcPr>
          <w:p w14:paraId="762EDE87" w14:textId="77777777" w:rsidR="0011567B" w:rsidRPr="009A3719" w:rsidRDefault="0011567B" w:rsidP="00945D5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ТЭК, Индустрия 4.0</w:t>
            </w:r>
          </w:p>
        </w:tc>
        <w:tc>
          <w:tcPr>
            <w:tcW w:w="3057" w:type="dxa"/>
            <w:hideMark/>
          </w:tcPr>
          <w:p w14:paraId="1B0F1360" w14:textId="77777777" w:rsidR="0011567B" w:rsidRPr="009A3719" w:rsidRDefault="0011567B" w:rsidP="00945D5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Инвестиции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: от венчурных фондов, 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доступ к инфраструктуре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 компании, 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пилоты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 на месторождениях </w:t>
            </w:r>
          </w:p>
        </w:tc>
        <w:tc>
          <w:tcPr>
            <w:tcW w:w="7716" w:type="dxa"/>
          </w:tcPr>
          <w:p w14:paraId="47A9F3BA" w14:textId="17204C73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Геологоразведка, бурение, разработка месторождений </w:t>
            </w:r>
          </w:p>
          <w:p w14:paraId="5DF7F2FF" w14:textId="1AB170BF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Капитальное строительство, энергетика, транспорт углеводородов </w:t>
            </w:r>
          </w:p>
          <w:p w14:paraId="0C3204F8" w14:textId="2088C805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Отечественное ПО </w:t>
            </w:r>
          </w:p>
          <w:p w14:paraId="35FF4092" w14:textId="2F44A4F6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Кросс-функциональные решения</w:t>
            </w:r>
          </w:p>
        </w:tc>
      </w:tr>
      <w:tr w:rsidR="009A3719" w:rsidRPr="009A3719" w14:paraId="363CB924" w14:textId="1C5CEA19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7F0CA41" w14:textId="2B9733C0" w:rsidR="0011567B" w:rsidRPr="009A3719" w:rsidRDefault="0011567B" w:rsidP="009A554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Росатом</w:t>
            </w:r>
            <w:proofErr w:type="spellEnd"/>
          </w:p>
        </w:tc>
        <w:tc>
          <w:tcPr>
            <w:tcW w:w="2397" w:type="dxa"/>
          </w:tcPr>
          <w:p w14:paraId="7E6A484F" w14:textId="1CAE6178" w:rsidR="0011567B" w:rsidRPr="009A3719" w:rsidRDefault="0011567B" w:rsidP="009A5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Экологический бизнес: переработка, эко-производство, сельское хозяйство, сервисы </w:t>
            </w:r>
          </w:p>
        </w:tc>
        <w:tc>
          <w:tcPr>
            <w:tcW w:w="3057" w:type="dxa"/>
          </w:tcPr>
          <w:p w14:paraId="4A65961D" w14:textId="35B3ADD5" w:rsidR="0011567B" w:rsidRPr="009A3719" w:rsidRDefault="0011567B" w:rsidP="009A5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Финансовая поддержка лучших проектов, включение в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экосообщество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Росатома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менторская поддержка</w:t>
            </w:r>
          </w:p>
        </w:tc>
        <w:tc>
          <w:tcPr>
            <w:tcW w:w="7716" w:type="dxa"/>
          </w:tcPr>
          <w:p w14:paraId="1C62614D" w14:textId="59282918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Экономика замкнутого цикла, переработка вторсырья </w:t>
            </w:r>
          </w:p>
          <w:p w14:paraId="053B9760" w14:textId="22D42C95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Социальное предпринимательство, поддержка уязвимых групп </w:t>
            </w:r>
          </w:p>
          <w:p w14:paraId="5A2AED87" w14:textId="7F49F151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Экологичные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технологии и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энергоэффективность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BE741F7" w14:textId="5A5C881C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Устойчивое сельское хозяйство, локальное продовольствие </w:t>
            </w:r>
          </w:p>
          <w:p w14:paraId="31DA661E" w14:textId="35C469DB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Экотуризм, инклюзивные сервисы </w:t>
            </w:r>
          </w:p>
          <w:p w14:paraId="338D7861" w14:textId="4DDFB81F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- Образование в области устойчивого развития</w:t>
            </w:r>
          </w:p>
        </w:tc>
      </w:tr>
      <w:tr w:rsidR="009A3719" w:rsidRPr="009A3719" w14:paraId="105CF4A3" w14:textId="554FFD06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199420EF" w14:textId="48EFB01E" w:rsidR="0011567B" w:rsidRPr="00945D5D" w:rsidRDefault="0011567B" w:rsidP="00945D5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Сбер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Студенческий акселератор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SberStudent</w:t>
            </w:r>
            <w:proofErr w:type="spellEnd"/>
          </w:p>
        </w:tc>
        <w:tc>
          <w:tcPr>
            <w:tcW w:w="2397" w:type="dxa"/>
            <w:hideMark/>
          </w:tcPr>
          <w:p w14:paraId="02B5DEB3" w14:textId="167E3FD7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Технологические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стартапы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(любые направления)</w:t>
            </w:r>
          </w:p>
        </w:tc>
        <w:tc>
          <w:tcPr>
            <w:tcW w:w="3057" w:type="dxa"/>
            <w:hideMark/>
          </w:tcPr>
          <w:p w14:paraId="105B0F0C" w14:textId="33B4EB9C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Гранты от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Moscow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Seed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Fund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инвестиции от компаний экосистемы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Сбера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призы от партнеров</w:t>
            </w:r>
          </w:p>
        </w:tc>
        <w:tc>
          <w:tcPr>
            <w:tcW w:w="7716" w:type="dxa"/>
          </w:tcPr>
          <w:p w14:paraId="181E95BC" w14:textId="259E5E88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Generative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AI (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GenAI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  <w:p w14:paraId="68631813" w14:textId="76645C36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DeepTech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: робототехника, новые материалы, фотонные и квантовые вычисления </w:t>
            </w:r>
          </w:p>
          <w:p w14:paraId="78AABC92" w14:textId="40576ABC" w:rsidR="0011567B" w:rsidRPr="009A3719" w:rsidRDefault="0011567B" w:rsidP="0094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Стартапы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из стран БРИКС</w:t>
            </w:r>
          </w:p>
        </w:tc>
      </w:tr>
      <w:tr w:rsidR="009A3719" w:rsidRPr="009A3719" w14:paraId="3DBE9EF6" w14:textId="491134BC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5921CA4F" w14:textId="77777777" w:rsidR="0011567B" w:rsidRPr="009A3719" w:rsidRDefault="0011567B" w:rsidP="009A554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Энерготехнохаб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Петербург</w:t>
            </w:r>
          </w:p>
        </w:tc>
        <w:tc>
          <w:tcPr>
            <w:tcW w:w="2397" w:type="dxa"/>
            <w:hideMark/>
          </w:tcPr>
          <w:p w14:paraId="57E276A5" w14:textId="77777777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Технологии для ТЭК</w:t>
            </w:r>
          </w:p>
          <w:p w14:paraId="433EAEA5" w14:textId="4DD9BDD2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Технологические вызовы </w:t>
            </w:r>
            <w:hyperlink r:id="rId8" w:history="1">
              <w:r w:rsidRPr="009A3719">
                <w:rPr>
                  <w:rStyle w:val="ad"/>
                  <w:rFonts w:ascii="Times New Roman" w:hAnsi="Times New Roman" w:cs="Times New Roman"/>
                  <w:color w:val="000000" w:themeColor="text1"/>
                </w:rPr>
                <w:t>https://www.etechhubspb.ru/tecchallenges</w:t>
              </w:r>
            </w:hyperlink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57" w:type="dxa"/>
            <w:hideMark/>
          </w:tcPr>
          <w:p w14:paraId="4FC7C432" w14:textId="77777777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Пилоты и НИОКР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: организация трансфера технологии в отрасль, выполнение НИОКР для заказчика</w:t>
            </w:r>
          </w:p>
        </w:tc>
        <w:tc>
          <w:tcPr>
            <w:tcW w:w="7716" w:type="dxa"/>
          </w:tcPr>
          <w:p w14:paraId="5389B027" w14:textId="05B47439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Цифровое моделирование в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нефте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и газодобыче </w:t>
            </w:r>
          </w:p>
          <w:p w14:paraId="6437B70F" w14:textId="5B6A8EA0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Импортозамещение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оборудования для нефтегазохимии </w:t>
            </w:r>
          </w:p>
          <w:p w14:paraId="4876B40F" w14:textId="55049C24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Системы накопления, хранения и транспортировки электроэнергии </w:t>
            </w:r>
          </w:p>
          <w:p w14:paraId="0CE675B9" w14:textId="30F494DF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Очистка воды и воздуха </w:t>
            </w:r>
          </w:p>
          <w:p w14:paraId="003EFE9F" w14:textId="47409AC8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Новые материалы, малотоннажная химия </w:t>
            </w:r>
          </w:p>
          <w:p w14:paraId="3420E857" w14:textId="5C0627AC" w:rsidR="0011567B" w:rsidRPr="009A3719" w:rsidRDefault="0011567B" w:rsidP="0055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Роботизация в промышленности, машиностроение</w:t>
            </w:r>
          </w:p>
        </w:tc>
      </w:tr>
      <w:tr w:rsidR="009A3719" w:rsidRPr="009A3719" w14:paraId="6ECD7B24" w14:textId="6D7E157D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54E51351" w14:textId="77777777" w:rsidR="0011567B" w:rsidRPr="009A3719" w:rsidRDefault="0011567B" w:rsidP="009A554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Технопарк «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397" w:type="dxa"/>
            <w:hideMark/>
          </w:tcPr>
          <w:p w14:paraId="1B8502EC" w14:textId="77777777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Все технологические направления</w:t>
            </w:r>
          </w:p>
        </w:tc>
        <w:tc>
          <w:tcPr>
            <w:tcW w:w="3057" w:type="dxa"/>
            <w:hideMark/>
          </w:tcPr>
          <w:p w14:paraId="13102E50" w14:textId="77777777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Нетворкинг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: доступ к сообществу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менторам и инвесторам</w:t>
            </w:r>
          </w:p>
        </w:tc>
        <w:tc>
          <w:tcPr>
            <w:tcW w:w="7716" w:type="dxa"/>
          </w:tcPr>
          <w:p w14:paraId="4E67CDAC" w14:textId="71D4348E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ИИ и большие данные — программы «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ТехСтарт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AI» (для ранних TRL 1–3) и «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ТехРазвитие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AI» (TRL 4–10) </w:t>
            </w:r>
          </w:p>
          <w:p w14:paraId="7F4A2D1A" w14:textId="618E75E0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Биомедтехнологии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— 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ФармБиоТех</w:t>
            </w:r>
            <w:proofErr w:type="spellEnd"/>
          </w:p>
          <w:p w14:paraId="5BB134AE" w14:textId="7FF2015D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Строительство и умный город — акселератор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Build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UP (8-й год подряд, 150+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стартапов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) </w:t>
            </w:r>
          </w:p>
          <w:p w14:paraId="383EE954" w14:textId="520759BA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Спорттех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—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SportTech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Sk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цифровизация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спорта, AR/VR, спортивная медицина,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киберспорт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фиджитал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08A077E" w14:textId="3F33E231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Экология —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GreenTech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Startup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Booster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2A4E4DA8" w14:textId="7B9FAC86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Микроэлектроника — акселератор для малых дизайн-центров </w:t>
            </w:r>
          </w:p>
          <w:p w14:paraId="1905FA8E" w14:textId="24BBC8E7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IPO-акселератор — для зрелых компаний с выручкой 300 млн – 4 млрд рублей </w:t>
            </w:r>
          </w:p>
          <w:p w14:paraId="190B4BFB" w14:textId="37611BB6" w:rsidR="0011567B" w:rsidRPr="009A3719" w:rsidRDefault="0011567B" w:rsidP="00DA1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Финтех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телеком, энергетика, новые материалы,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аэрокосмос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, БПЛА — 15+ ключевых направлений</w:t>
            </w:r>
          </w:p>
        </w:tc>
      </w:tr>
      <w:tr w:rsidR="009A3719" w:rsidRPr="009A3719" w14:paraId="71E29BF9" w14:textId="616EA17E" w:rsidTr="00945D5D">
        <w:trPr>
          <w:trHeight w:val="1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5BFA0A3D" w14:textId="77777777" w:rsidR="0011567B" w:rsidRPr="009A3719" w:rsidRDefault="0011567B" w:rsidP="009A554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Фонд «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397" w:type="dxa"/>
            <w:hideMark/>
          </w:tcPr>
          <w:p w14:paraId="7F0713EC" w14:textId="77777777" w:rsidR="0011567B" w:rsidRPr="009A3719" w:rsidRDefault="0011567B" w:rsidP="009A554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Строительство,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девелопмент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эксплуатация</w:t>
            </w:r>
          </w:p>
        </w:tc>
        <w:tc>
          <w:tcPr>
            <w:tcW w:w="3057" w:type="dxa"/>
            <w:hideMark/>
          </w:tcPr>
          <w:p w14:paraId="0AF19B61" w14:textId="2E445062" w:rsidR="0011567B" w:rsidRPr="009A3719" w:rsidRDefault="0011567B" w:rsidP="00945D5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Гранты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 Фонда «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» на доработку, 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пилоты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 на объектах партнеров, 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экономический эффект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 для отрасли свыше 10 млрд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рублей </w:t>
            </w:r>
          </w:p>
        </w:tc>
        <w:tc>
          <w:tcPr>
            <w:tcW w:w="7716" w:type="dxa"/>
          </w:tcPr>
          <w:p w14:paraId="6C363949" w14:textId="77777777" w:rsidR="0011567B" w:rsidRPr="009A3719" w:rsidRDefault="0011567B" w:rsidP="009A5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9A3719" w:rsidRPr="009A3719" w14:paraId="0D098DAB" w14:textId="77408F8A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0C6B699" w14:textId="74FBFAE9" w:rsidR="0011567B" w:rsidRPr="009A3719" w:rsidRDefault="0011567B" w:rsidP="00D6362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МГУ</w:t>
            </w:r>
          </w:p>
        </w:tc>
        <w:tc>
          <w:tcPr>
            <w:tcW w:w="2397" w:type="dxa"/>
          </w:tcPr>
          <w:p w14:paraId="5A85FCEA" w14:textId="7EFB7B37" w:rsidR="0011567B" w:rsidRPr="009A3719" w:rsidRDefault="0011567B" w:rsidP="00D636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DeepTech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LifeScience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Digital</w:t>
            </w:r>
            <w:proofErr w:type="spellEnd"/>
          </w:p>
        </w:tc>
        <w:tc>
          <w:tcPr>
            <w:tcW w:w="3057" w:type="dxa"/>
          </w:tcPr>
          <w:p w14:paraId="418B0347" w14:textId="0DCC7F25" w:rsidR="0011567B" w:rsidRPr="009A3719" w:rsidRDefault="0011567B" w:rsidP="00D636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Призовой фонд: 4 млн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рублей</w:t>
            </w:r>
          </w:p>
        </w:tc>
        <w:tc>
          <w:tcPr>
            <w:tcW w:w="7716" w:type="dxa"/>
          </w:tcPr>
          <w:p w14:paraId="02CFA23D" w14:textId="77777777" w:rsidR="0011567B" w:rsidRPr="009A3719" w:rsidRDefault="0011567B" w:rsidP="00D636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3719" w:rsidRPr="009A3719" w14:paraId="396700C9" w14:textId="728FB06F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4FFDF2C" w14:textId="2DD0950F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МФТИ (при поддержке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Сбера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97" w:type="dxa"/>
          </w:tcPr>
          <w:p w14:paraId="7DF261B3" w14:textId="4ADF6508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IT, AI,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EdTech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AeroTech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биомедицинские и инженерные технологии</w:t>
            </w:r>
          </w:p>
        </w:tc>
        <w:tc>
          <w:tcPr>
            <w:tcW w:w="3057" w:type="dxa"/>
          </w:tcPr>
          <w:p w14:paraId="134E2ED3" w14:textId="7936631D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1,5 млн</w:t>
            </w:r>
            <w:r w:rsidR="00945D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руб.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 (призовой фонд), инвестиции от стартап-студии МФТИ, пилоты со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Сбером</w:t>
            </w:r>
            <w:proofErr w:type="spellEnd"/>
          </w:p>
        </w:tc>
        <w:tc>
          <w:tcPr>
            <w:tcW w:w="7716" w:type="dxa"/>
          </w:tcPr>
          <w:p w14:paraId="0D708DF6" w14:textId="072D61F5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ИИ, информационные и образовательные технологии</w:t>
            </w:r>
          </w:p>
        </w:tc>
      </w:tr>
      <w:tr w:rsidR="009A3719" w:rsidRPr="009A3719" w14:paraId="7D6D59BC" w14:textId="3202D5AF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80FAD44" w14:textId="03AC124C" w:rsidR="0011567B" w:rsidRPr="009A3719" w:rsidRDefault="0011567B" w:rsidP="00B9552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МФТИ</w:t>
            </w:r>
          </w:p>
        </w:tc>
        <w:tc>
          <w:tcPr>
            <w:tcW w:w="2397" w:type="dxa"/>
          </w:tcPr>
          <w:p w14:paraId="159DA781" w14:textId="77777777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Игровые технологии — для команд, которые разрабатывают игры, 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игровые технологии и решения для игровой индустрии;</w:t>
            </w:r>
          </w:p>
          <w:p w14:paraId="4E989175" w14:textId="3640B568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Искусственный интеллект — для проектов, создающих продукты и технологии на базе AI и машинного обучения.</w:t>
            </w:r>
          </w:p>
        </w:tc>
        <w:tc>
          <w:tcPr>
            <w:tcW w:w="3057" w:type="dxa"/>
          </w:tcPr>
          <w:p w14:paraId="6AB6AF3B" w14:textId="77777777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16" w:type="dxa"/>
          </w:tcPr>
          <w:p w14:paraId="31CC60B5" w14:textId="77777777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3719" w:rsidRPr="009A3719" w14:paraId="0DC3014E" w14:textId="08A6DA32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671850B" w14:textId="4B8E2810" w:rsidR="0011567B" w:rsidRPr="009A3719" w:rsidRDefault="0011567B" w:rsidP="00B9552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РЖД</w:t>
            </w:r>
          </w:p>
        </w:tc>
        <w:tc>
          <w:tcPr>
            <w:tcW w:w="2397" w:type="dxa"/>
          </w:tcPr>
          <w:p w14:paraId="2A17330B" w14:textId="530C4DDF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Экология, транспортная безопасность, пассажирский комплекс, логистика, ИТ, технологии в строительстве и содержании инфраструктуры</w:t>
            </w:r>
          </w:p>
        </w:tc>
        <w:tc>
          <w:tcPr>
            <w:tcW w:w="3057" w:type="dxa"/>
          </w:tcPr>
          <w:p w14:paraId="1ABADD28" w14:textId="636BD114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Возможность провести пилот на базе РЖД, доступ к отраслевой экспертизе и партнерам отрасли </w:t>
            </w:r>
          </w:p>
        </w:tc>
        <w:tc>
          <w:tcPr>
            <w:tcW w:w="7716" w:type="dxa"/>
          </w:tcPr>
          <w:p w14:paraId="078363E9" w14:textId="21ED70C7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Экология на транспорте </w:t>
            </w:r>
          </w:p>
          <w:p w14:paraId="569C9472" w14:textId="487A781C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Транспортная безопасность </w:t>
            </w:r>
          </w:p>
          <w:p w14:paraId="4FF7B919" w14:textId="521780A6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Пассажирский комплекс, логистика </w:t>
            </w:r>
          </w:p>
          <w:p w14:paraId="6D84CC32" w14:textId="6272AB4A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ИТ для транспорта </w:t>
            </w:r>
          </w:p>
          <w:p w14:paraId="1A9A8B62" w14:textId="0B180E7E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Технологии в строительстве и содержании инфраструктуры </w:t>
            </w:r>
          </w:p>
          <w:p w14:paraId="040D6CDC" w14:textId="11145A59" w:rsidR="0011567B" w:rsidRPr="009A3719" w:rsidRDefault="0011567B" w:rsidP="00BC1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Молодёжный конкурс «Новое звено»: развитие перевозочного процесса,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энергоэффективность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локомотивный комплекс</w:t>
            </w:r>
          </w:p>
        </w:tc>
      </w:tr>
      <w:tr w:rsidR="009A3719" w:rsidRPr="009A3719" w14:paraId="39D82AC4" w14:textId="1215EC59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F87AFB" w14:textId="34ED7D97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ВТБ</w:t>
            </w:r>
          </w:p>
        </w:tc>
        <w:tc>
          <w:tcPr>
            <w:tcW w:w="2397" w:type="dxa"/>
          </w:tcPr>
          <w:p w14:paraId="7172EE9F" w14:textId="61B057CB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Маркетинговые инструменты, B2C/B2B-сервисы, HR, сбор и анализ данных,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кибербезопасность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финтех</w:t>
            </w:r>
            <w:proofErr w:type="spellEnd"/>
          </w:p>
        </w:tc>
        <w:tc>
          <w:tcPr>
            <w:tcW w:w="3057" w:type="dxa"/>
          </w:tcPr>
          <w:p w14:paraId="192BA150" w14:textId="54758192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Оплачиваемый пилот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, доступ к базе клиентов банка, помощь экспертов, PR-поддержка. В 2025 каждый второй пилот получил рекомендацию к внедрению </w:t>
            </w:r>
          </w:p>
        </w:tc>
        <w:tc>
          <w:tcPr>
            <w:tcW w:w="7716" w:type="dxa"/>
          </w:tcPr>
          <w:p w14:paraId="789750F0" w14:textId="3471BD41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Инструменты маркетинга для банка </w:t>
            </w:r>
          </w:p>
          <w:p w14:paraId="60090EE2" w14:textId="75B31263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B2C- и B2B-сервисы для клиентов </w:t>
            </w:r>
          </w:p>
          <w:p w14:paraId="568CCC24" w14:textId="20BA9019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HR-решения </w:t>
            </w:r>
          </w:p>
          <w:p w14:paraId="72806B53" w14:textId="436A903D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Сбор и анализ данных </w:t>
            </w:r>
          </w:p>
          <w:p w14:paraId="43A23EB8" w14:textId="3E800147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Кибербезопасность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E18BD30" w14:textId="42F4B974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FinTech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— через совместный акселератор с МФТИ «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Физтех.Идея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+»</w:t>
            </w:r>
          </w:p>
        </w:tc>
      </w:tr>
      <w:tr w:rsidR="009A3719" w:rsidRPr="009A3719" w14:paraId="2D765188" w14:textId="461ED6BE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B88ECA" w14:textId="2F228DB9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Контур</w:t>
            </w:r>
          </w:p>
        </w:tc>
        <w:tc>
          <w:tcPr>
            <w:tcW w:w="2397" w:type="dxa"/>
          </w:tcPr>
          <w:p w14:paraId="7592B7D1" w14:textId="32E3BC0C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Бухгалтерский учёт, документооборот, электронная отчётность и смежные области</w:t>
            </w:r>
          </w:p>
        </w:tc>
        <w:tc>
          <w:tcPr>
            <w:tcW w:w="3057" w:type="dxa"/>
          </w:tcPr>
          <w:p w14:paraId="7686D3C0" w14:textId="58F1EFB8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Помощь в создании и тестировании новых продуктов, доступ к экспертизе компании </w:t>
            </w:r>
          </w:p>
        </w:tc>
        <w:tc>
          <w:tcPr>
            <w:tcW w:w="7716" w:type="dxa"/>
          </w:tcPr>
          <w:p w14:paraId="0E52BC6F" w14:textId="77777777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Облачная бухгалтерия </w:t>
            </w:r>
          </w:p>
          <w:p w14:paraId="171397EA" w14:textId="77777777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ИИ в электронном документообороте (ЭДО) </w:t>
            </w:r>
          </w:p>
          <w:p w14:paraId="65B79837" w14:textId="77777777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Информационная безопасность </w:t>
            </w:r>
          </w:p>
          <w:p w14:paraId="4F575643" w14:textId="77777777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Маркировка </w:t>
            </w:r>
          </w:p>
          <w:p w14:paraId="649531D6" w14:textId="77777777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Финтех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8211E0D" w14:textId="4AA5D55A" w:rsidR="0011567B" w:rsidRPr="009A3719" w:rsidRDefault="0011567B" w:rsidP="00AE755E">
            <w:pPr>
              <w:pStyle w:val="a7"/>
              <w:numPr>
                <w:ilvl w:val="0"/>
                <w:numId w:val="1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Цифровые ассистенты</w:t>
            </w:r>
          </w:p>
        </w:tc>
      </w:tr>
      <w:tr w:rsidR="009A3719" w:rsidRPr="009A3719" w14:paraId="2530314F" w14:textId="198AA933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D19D4D" w14:textId="44E07140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Почта России</w:t>
            </w:r>
          </w:p>
        </w:tc>
        <w:tc>
          <w:tcPr>
            <w:tcW w:w="2397" w:type="dxa"/>
          </w:tcPr>
          <w:p w14:paraId="23811C53" w14:textId="5DA02A28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Логистика, автоматизация отделений, клиентский сервис, решения для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маркетплейсов</w:t>
            </w:r>
            <w:proofErr w:type="spellEnd"/>
          </w:p>
        </w:tc>
        <w:tc>
          <w:tcPr>
            <w:tcW w:w="3057" w:type="dxa"/>
          </w:tcPr>
          <w:p w14:paraId="70CA8A80" w14:textId="368543FA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Финансовая поддержка на период акселерации (500 тыс. руб.)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, призовой фонд для победителей (2,5 млн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руб.), пилоты </w:t>
            </w:r>
          </w:p>
        </w:tc>
        <w:tc>
          <w:tcPr>
            <w:tcW w:w="7716" w:type="dxa"/>
          </w:tcPr>
          <w:p w14:paraId="091043AD" w14:textId="3BC22D07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Оптимизация логистических процессов </w:t>
            </w:r>
          </w:p>
          <w:p w14:paraId="5000F5E6" w14:textId="5A75D333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Автоматизация отделений </w:t>
            </w:r>
          </w:p>
          <w:p w14:paraId="7789C026" w14:textId="71306347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Улучшение клиентского сервиса</w:t>
            </w:r>
          </w:p>
        </w:tc>
      </w:tr>
      <w:tr w:rsidR="009A3719" w:rsidRPr="009A3719" w14:paraId="3347BA29" w14:textId="7A9D5B9A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35821F2" w14:textId="61BD9620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СИБУР</w:t>
            </w:r>
          </w:p>
        </w:tc>
        <w:tc>
          <w:tcPr>
            <w:tcW w:w="2397" w:type="dxa"/>
          </w:tcPr>
          <w:p w14:paraId="64C487EC" w14:textId="3397C49D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Цифровая трансформация для химической и 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нефтехимической промышленности (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IoT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Big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Data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автоматизация производства)</w:t>
            </w:r>
          </w:p>
        </w:tc>
        <w:tc>
          <w:tcPr>
            <w:tcW w:w="3057" w:type="dxa"/>
          </w:tcPr>
          <w:p w14:paraId="7B8EE081" w14:textId="5C70F5B9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Оплачиваемые пилоты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доступ к отраслевой экспертизе, возможность 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войти в пул поставщиков компании </w:t>
            </w:r>
          </w:p>
        </w:tc>
        <w:tc>
          <w:tcPr>
            <w:tcW w:w="7716" w:type="dxa"/>
          </w:tcPr>
          <w:p w14:paraId="7FAD7D60" w14:textId="3F073388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IoT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промышленный интернет вещей </w:t>
            </w:r>
          </w:p>
          <w:p w14:paraId="3DAFD7EB" w14:textId="3D6CD140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Аналитика больших данных </w:t>
            </w:r>
          </w:p>
          <w:p w14:paraId="1DFB1895" w14:textId="47BD1E63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Автоматизация производственных процессов </w:t>
            </w:r>
          </w:p>
          <w:p w14:paraId="01D00F12" w14:textId="66AE3C4C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- «Формула роста» — молодёжная программа для внутренних проектов</w:t>
            </w:r>
          </w:p>
        </w:tc>
      </w:tr>
      <w:tr w:rsidR="009A3719" w:rsidRPr="009A3719" w14:paraId="3C10EB55" w14:textId="25DEDD36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755F63B" w14:textId="7020FF88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lastRenderedPageBreak/>
              <w:t>КАМАЗ</w:t>
            </w:r>
          </w:p>
        </w:tc>
        <w:tc>
          <w:tcPr>
            <w:tcW w:w="2397" w:type="dxa"/>
          </w:tcPr>
          <w:p w14:paraId="1DBC7DB5" w14:textId="0F6E8219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AR, компьютерное зрение, ML, имитационное моделирование, автономный транспорт,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IIoT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робототехника</w:t>
            </w:r>
          </w:p>
        </w:tc>
        <w:tc>
          <w:tcPr>
            <w:tcW w:w="3057" w:type="dxa"/>
          </w:tcPr>
          <w:p w14:paraId="4D0E63A1" w14:textId="3187B2D2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Оплачиваемый пилот, инвестиции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экспертная поддержка, статус резидента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Иннополиса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716" w:type="dxa"/>
          </w:tcPr>
          <w:p w14:paraId="5F2F632B" w14:textId="1B1F7674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AR, компьютерное зрение, машинное обучение </w:t>
            </w:r>
          </w:p>
          <w:p w14:paraId="37FC6441" w14:textId="7E51EB6D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Имитационное моделирование </w:t>
            </w:r>
          </w:p>
          <w:p w14:paraId="689EE036" w14:textId="4C72F788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Автономный транспорт </w:t>
            </w:r>
          </w:p>
          <w:p w14:paraId="71D938E2" w14:textId="13FCC6E6" w:rsidR="0011567B" w:rsidRPr="009A3719" w:rsidRDefault="0011567B" w:rsidP="00AE7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Промышленный </w:t>
            </w:r>
            <w:proofErr w:type="spellStart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IoT</w:t>
            </w:r>
            <w:proofErr w:type="spellEnd"/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, робототехника</w:t>
            </w:r>
          </w:p>
        </w:tc>
      </w:tr>
      <w:tr w:rsidR="009A3719" w:rsidRPr="009A3719" w14:paraId="2F9D6DA0" w14:textId="356825E5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13BBEC" w14:textId="45836BFD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Росатом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(АНО «Энергия развития»)</w:t>
            </w:r>
          </w:p>
        </w:tc>
        <w:tc>
          <w:tcPr>
            <w:tcW w:w="2397" w:type="dxa"/>
          </w:tcPr>
          <w:p w14:paraId="41D4044D" w14:textId="772D153A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Переработка отходов, экотуризм, эко-производство, органическое земледелие</w:t>
            </w:r>
          </w:p>
        </w:tc>
        <w:tc>
          <w:tcPr>
            <w:tcW w:w="3057" w:type="dxa"/>
          </w:tcPr>
          <w:p w14:paraId="3C554DFB" w14:textId="5CBD043F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Гранты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поддержка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Росатома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менторские консультации</w:t>
            </w:r>
          </w:p>
        </w:tc>
        <w:tc>
          <w:tcPr>
            <w:tcW w:w="7716" w:type="dxa"/>
          </w:tcPr>
          <w:p w14:paraId="275C1989" w14:textId="7F2790DE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Накопители энергии </w:t>
            </w:r>
          </w:p>
          <w:p w14:paraId="134C6CA5" w14:textId="52AE1560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Новая энергетика </w:t>
            </w:r>
          </w:p>
          <w:p w14:paraId="75F0C18B" w14:textId="1AF65DB7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Металлургия, химия, ТЭК </w:t>
            </w:r>
          </w:p>
          <w:p w14:paraId="303DD5E7" w14:textId="5F5146D8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Переработка отходов </w:t>
            </w:r>
          </w:p>
          <w:p w14:paraId="77829C54" w14:textId="04A99A49" w:rsidR="0011567B" w:rsidRPr="009A3719" w:rsidRDefault="0011567B" w:rsidP="00982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Cs/>
                <w:color w:val="000000" w:themeColor="text1"/>
              </w:rPr>
              <w:t>- Цифровое моделирование, аддитивные технологии</w:t>
            </w:r>
          </w:p>
        </w:tc>
      </w:tr>
      <w:tr w:rsidR="009A3719" w:rsidRPr="009A3719" w14:paraId="59071EE8" w14:textId="68B4300F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65800AE" w14:textId="01398313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Технониколь</w:t>
            </w:r>
            <w:proofErr w:type="spellEnd"/>
          </w:p>
        </w:tc>
        <w:tc>
          <w:tcPr>
            <w:tcW w:w="2397" w:type="dxa"/>
          </w:tcPr>
          <w:p w14:paraId="3B858D73" w14:textId="68CF61BE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Цифровые продукты и ИИ-решения для внутренних бизнес-процессов</w:t>
            </w:r>
          </w:p>
        </w:tc>
        <w:tc>
          <w:tcPr>
            <w:tcW w:w="3057" w:type="dxa"/>
          </w:tcPr>
          <w:p w14:paraId="21A52EF5" w14:textId="25E17F4B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Финансирование на реализацию проекта, работа с профессиональными трекерами, внедрение в корпорацию</w:t>
            </w:r>
          </w:p>
        </w:tc>
        <w:tc>
          <w:tcPr>
            <w:tcW w:w="7716" w:type="dxa"/>
          </w:tcPr>
          <w:p w14:paraId="4D9148A9" w14:textId="77777777" w:rsidR="0011567B" w:rsidRPr="009A3719" w:rsidRDefault="0011567B" w:rsidP="00AE755E">
            <w:pPr>
              <w:pStyle w:val="a7"/>
              <w:numPr>
                <w:ilvl w:val="0"/>
                <w:numId w:val="2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ИИ-ассистенты в клиентском сервисе </w:t>
            </w:r>
          </w:p>
          <w:p w14:paraId="599D5203" w14:textId="77777777" w:rsidR="0011567B" w:rsidRPr="009A3719" w:rsidRDefault="0011567B" w:rsidP="00AE755E">
            <w:pPr>
              <w:pStyle w:val="a7"/>
              <w:numPr>
                <w:ilvl w:val="0"/>
                <w:numId w:val="2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Платформы автоматизации рутинных задач </w:t>
            </w:r>
          </w:p>
          <w:p w14:paraId="03601609" w14:textId="77777777" w:rsidR="0011567B" w:rsidRPr="009A3719" w:rsidRDefault="0011567B" w:rsidP="00AE755E">
            <w:pPr>
              <w:pStyle w:val="a7"/>
              <w:numPr>
                <w:ilvl w:val="0"/>
                <w:numId w:val="2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Умный офис </w:t>
            </w:r>
          </w:p>
          <w:p w14:paraId="63A49EDE" w14:textId="1839FBB0" w:rsidR="0011567B" w:rsidRPr="009A3719" w:rsidRDefault="0011567B" w:rsidP="00AE755E">
            <w:pPr>
              <w:pStyle w:val="a7"/>
              <w:numPr>
                <w:ilvl w:val="0"/>
                <w:numId w:val="2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Цифровые продукты для внутренних бизнес-процессов</w:t>
            </w:r>
          </w:p>
        </w:tc>
      </w:tr>
      <w:tr w:rsidR="009A3719" w:rsidRPr="009A3719" w14:paraId="5B7D26E5" w14:textId="3D6F884F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FD6C032" w14:textId="6B4A144D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РСХБ</w:t>
            </w:r>
          </w:p>
        </w:tc>
        <w:tc>
          <w:tcPr>
            <w:tcW w:w="2397" w:type="dxa"/>
          </w:tcPr>
          <w:p w14:paraId="72F4837D" w14:textId="70DA8C81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Агротуризм, геймификация, сервисы для маркетплейсов, животноводство, растениеводство, рыбопромышленность и др.</w:t>
            </w:r>
          </w:p>
        </w:tc>
        <w:tc>
          <w:tcPr>
            <w:tcW w:w="3057" w:type="dxa"/>
          </w:tcPr>
          <w:p w14:paraId="59CAFDF3" w14:textId="318D8BCA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Оплачиваемый пилот (до 5 млн</w:t>
            </w:r>
            <w:r w:rsidR="00945D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руб.)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, доступ к сообществу партнеров и клиентов, помощь в привлечении инвестиций и грантов</w:t>
            </w:r>
          </w:p>
        </w:tc>
        <w:tc>
          <w:tcPr>
            <w:tcW w:w="7716" w:type="dxa"/>
          </w:tcPr>
          <w:p w14:paraId="7ACD1A7C" w14:textId="77777777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9A3719" w:rsidRPr="009A3719" w14:paraId="179BB348" w14:textId="297DF472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EDFC51" w14:textId="4B39999D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АНО «ЦБСТ»</w:t>
            </w:r>
          </w:p>
        </w:tc>
        <w:tc>
          <w:tcPr>
            <w:tcW w:w="2397" w:type="dxa"/>
          </w:tcPr>
          <w:p w14:paraId="01268A48" w14:textId="18CB1B75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Беспилотные системы, РЭБ, ИИ, робототехника, лазерные технологии, микроэлектроника, биотехнологии (спецназначение)</w:t>
            </w:r>
          </w:p>
        </w:tc>
        <w:tc>
          <w:tcPr>
            <w:tcW w:w="3057" w:type="dxa"/>
          </w:tcPr>
          <w:p w14:paraId="6096E352" w14:textId="625D1784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Трекинг, помощь в привлечении грантов, доступ к полигонам, продвижение среди заказчиков, статус резидента ЦБСТ</w:t>
            </w:r>
          </w:p>
        </w:tc>
        <w:tc>
          <w:tcPr>
            <w:tcW w:w="7716" w:type="dxa"/>
          </w:tcPr>
          <w:p w14:paraId="3FAD307F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Беспилотные технологии, БПЛА </w:t>
            </w:r>
          </w:p>
          <w:p w14:paraId="722A50DA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Системы связи, РЭБ, анти-БПЛА </w:t>
            </w:r>
          </w:p>
          <w:p w14:paraId="5C6CAE6F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ИИ и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нейросети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06CC040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Робототехника, лазерные технологии </w:t>
            </w:r>
          </w:p>
          <w:p w14:paraId="77182E9D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Космические и квантовые технологии </w:t>
            </w:r>
          </w:p>
          <w:p w14:paraId="75C1354B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Микроэлектроника, новые материалы </w:t>
            </w:r>
          </w:p>
          <w:p w14:paraId="10266C9E" w14:textId="77777777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3D-печать, датчики и сенсоры </w:t>
            </w:r>
          </w:p>
          <w:p w14:paraId="60177462" w14:textId="2D21B24E" w:rsidR="0011567B" w:rsidRPr="009A3719" w:rsidRDefault="0011567B" w:rsidP="00AE755E">
            <w:pPr>
              <w:pStyle w:val="a7"/>
              <w:numPr>
                <w:ilvl w:val="0"/>
                <w:numId w:val="3"/>
              </w:numP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Кибербезопасность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 биотехнологии</w:t>
            </w:r>
          </w:p>
        </w:tc>
      </w:tr>
      <w:tr w:rsidR="009A3719" w:rsidRPr="009A3719" w14:paraId="2E3BB4BB" w14:textId="7ED8AB90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A42116B" w14:textId="621F50D5" w:rsidR="0011567B" w:rsidRPr="009A3719" w:rsidRDefault="009A3719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«Венчурный Акселератор</w:t>
            </w:r>
            <w:r w:rsidR="0011567B" w:rsidRPr="009A3719">
              <w:rPr>
                <w:rFonts w:ascii="Times New Roman" w:hAnsi="Times New Roman" w:cs="Times New Roman"/>
                <w:color w:val="000000" w:themeColor="text1"/>
              </w:rPr>
              <w:t>» (</w:t>
            </w:r>
            <w:hyperlink r:id="rId9" w:tgtFrame="_blank" w:history="1">
              <w:r w:rsidR="0011567B" w:rsidRPr="009A3719">
                <w:rPr>
                  <w:rStyle w:val="ad"/>
                  <w:rFonts w:ascii="Times New Roman" w:hAnsi="Times New Roman" w:cs="Times New Roman"/>
                  <w:color w:val="000000" w:themeColor="text1"/>
                </w:rPr>
                <w:t>1VA.VC</w:t>
              </w:r>
            </w:hyperlink>
            <w:r w:rsidR="0011567B" w:rsidRPr="009A371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97" w:type="dxa"/>
          </w:tcPr>
          <w:p w14:paraId="01370F73" w14:textId="5B984C1D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Технологические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стартапы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(образование)</w:t>
            </w:r>
          </w:p>
        </w:tc>
        <w:tc>
          <w:tcPr>
            <w:tcW w:w="3057" w:type="dxa"/>
          </w:tcPr>
          <w:p w14:paraId="11E58C15" w14:textId="7AEDDCDF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— (на данный момент не активна)</w:t>
            </w:r>
          </w:p>
        </w:tc>
        <w:tc>
          <w:tcPr>
            <w:tcW w:w="7716" w:type="dxa"/>
          </w:tcPr>
          <w:p w14:paraId="593ABCF4" w14:textId="501996FE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Образовательный проект (более 50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видеоуроков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). Программа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 xml:space="preserve"> приостановлена с июня 2024 г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. Направления были: создание технологичных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стартапов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с нуля, привлечение инвестиций. Материалы могут оставаться доступными.</w:t>
            </w:r>
          </w:p>
        </w:tc>
      </w:tr>
      <w:tr w:rsidR="009A3719" w:rsidRPr="009A3719" w14:paraId="4C7B66E3" w14:textId="3D6FD068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540E1A3" w14:textId="3526E723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Фонд «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397" w:type="dxa"/>
          </w:tcPr>
          <w:p w14:paraId="56D50BF3" w14:textId="7404CDF2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Экология, промышленная бе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 xml:space="preserve">зопасность, </w:t>
            </w:r>
            <w:proofErr w:type="spellStart"/>
            <w:r w:rsidR="00945D5D">
              <w:rPr>
                <w:rFonts w:ascii="Times New Roman" w:hAnsi="Times New Roman" w:cs="Times New Roman"/>
                <w:color w:val="000000" w:themeColor="text1"/>
              </w:rPr>
              <w:t>ресурсоэффективность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, 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биотехнологии</w:t>
            </w:r>
          </w:p>
        </w:tc>
        <w:tc>
          <w:tcPr>
            <w:tcW w:w="3057" w:type="dxa"/>
          </w:tcPr>
          <w:p w14:paraId="18A9FDD4" w14:textId="1E38802E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Гранты до 10 млн</w:t>
            </w:r>
            <w:r w:rsidR="00945D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рублей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, пилоты на предприятиях-партнерах (Северсталь, Еврохим)</w:t>
            </w:r>
          </w:p>
        </w:tc>
        <w:tc>
          <w:tcPr>
            <w:tcW w:w="7716" w:type="dxa"/>
          </w:tcPr>
          <w:p w14:paraId="059AF19D" w14:textId="77777777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9A3719" w:rsidRPr="009A3719" w14:paraId="3CCA5A84" w14:textId="2433C09F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E1931A6" w14:textId="39FF4183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Фонд «Технопарк Академгородка»</w:t>
            </w:r>
          </w:p>
        </w:tc>
        <w:tc>
          <w:tcPr>
            <w:tcW w:w="2397" w:type="dxa"/>
          </w:tcPr>
          <w:p w14:paraId="67D3B097" w14:textId="408248F0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Биотехнологии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>, приборостроение, IT</w:t>
            </w:r>
          </w:p>
        </w:tc>
        <w:tc>
          <w:tcPr>
            <w:tcW w:w="3057" w:type="dxa"/>
          </w:tcPr>
          <w:p w14:paraId="0660708C" w14:textId="46870162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Билет в Бизнес-инкубатор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Академпарка</w:t>
            </w:r>
            <w:proofErr w:type="spellEnd"/>
          </w:p>
        </w:tc>
        <w:tc>
          <w:tcPr>
            <w:tcW w:w="7716" w:type="dxa"/>
          </w:tcPr>
          <w:p w14:paraId="683F19DD" w14:textId="649E83AD" w:rsidR="0011567B" w:rsidRPr="009A3719" w:rsidRDefault="0011567B" w:rsidP="00BD1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ИТ — ключевой трек: продуктовые метрики, MVP,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SaaS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6743530" w14:textId="01BB0D59" w:rsidR="0011567B" w:rsidRPr="009A3719" w:rsidRDefault="0011567B" w:rsidP="00BD1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Приборостроение — полный цикл: от КД до серийной сборки </w:t>
            </w:r>
          </w:p>
          <w:p w14:paraId="13295F03" w14:textId="6F9D2817" w:rsidR="0011567B" w:rsidRPr="009A3719" w:rsidRDefault="0011567B" w:rsidP="00BD1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Биотехнологии— вывод наукоёмких продуктов на регулируемый медицинский рынок </w:t>
            </w:r>
          </w:p>
          <w:p w14:paraId="70714A28" w14:textId="61FAC270" w:rsidR="0011567B" w:rsidRPr="009A3719" w:rsidRDefault="0011567B" w:rsidP="00BD1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Нанотехнологии</w:t>
            </w:r>
            <w:proofErr w:type="spellEnd"/>
          </w:p>
        </w:tc>
      </w:tr>
      <w:tr w:rsidR="009A3719" w:rsidRPr="009A3719" w14:paraId="1EABB26D" w14:textId="4536DBCA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34455F3" w14:textId="0728EAAC" w:rsidR="0011567B" w:rsidRPr="009A3719" w:rsidRDefault="0011567B" w:rsidP="00AA530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Газпромбанк</w:t>
            </w:r>
          </w:p>
        </w:tc>
        <w:tc>
          <w:tcPr>
            <w:tcW w:w="2397" w:type="dxa"/>
          </w:tcPr>
          <w:p w14:paraId="32EC886B" w14:textId="7D378B08" w:rsidR="0011567B" w:rsidRPr="009A3719" w:rsidRDefault="0011567B" w:rsidP="00AA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«</w:t>
            </w:r>
            <w:proofErr w:type="spellStart"/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Финтех.Стартапы</w:t>
            </w:r>
            <w:proofErr w:type="spellEnd"/>
            <w:r w:rsidRPr="009A37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»</w:t>
            </w:r>
          </w:p>
        </w:tc>
        <w:tc>
          <w:tcPr>
            <w:tcW w:w="3057" w:type="dxa"/>
          </w:tcPr>
          <w:p w14:paraId="700C3074" w14:textId="13563968" w:rsidR="0011567B" w:rsidRPr="009A3719" w:rsidRDefault="0011567B" w:rsidP="00AA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До 1 млн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руб. на проект (до 10 проектов); при подтверждении бизнес-эффекта — оплачиваемый пилот до 10 млн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руб.;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минигранты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Фонда «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Сколково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» до 10 млн</w:t>
            </w:r>
            <w:r w:rsidR="00945D5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руб.; привлечение инвестиций</w:t>
            </w:r>
          </w:p>
        </w:tc>
        <w:tc>
          <w:tcPr>
            <w:tcW w:w="7716" w:type="dxa"/>
          </w:tcPr>
          <w:p w14:paraId="0173003F" w14:textId="77777777" w:rsidR="0011567B" w:rsidRPr="009A3719" w:rsidRDefault="0011567B" w:rsidP="00AA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Классический банкинг и транзакции;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кибербезопасность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антифрод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скоринг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; ИТ-сервисы, ПО и ИИ; развитие ИТ-инфраструктуры; управление человеческим капиталом; работа с клиентами </w:t>
            </w:r>
          </w:p>
          <w:p w14:paraId="649AA694" w14:textId="05B4BAE8" w:rsidR="0011567B" w:rsidRPr="009A3719" w:rsidRDefault="0011567B" w:rsidP="00AA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Новые вычислительные подходы (квантовые, 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нейроморфные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); защита данных и безопасность ИИ; информационные системы (</w:t>
            </w: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блокчейн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>); математика и оптимизация; прикладные ИИ-модели; когнитивные технологии</w:t>
            </w:r>
          </w:p>
        </w:tc>
      </w:tr>
      <w:tr w:rsidR="009A3719" w:rsidRPr="009A3719" w14:paraId="40DC3386" w14:textId="19E23609" w:rsidTr="009A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4C0F091" w14:textId="7801E8F2" w:rsidR="0011567B" w:rsidRPr="009A3719" w:rsidRDefault="0011567B" w:rsidP="00B9552A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Альфа-Банк</w:t>
            </w:r>
          </w:p>
        </w:tc>
        <w:tc>
          <w:tcPr>
            <w:tcW w:w="2397" w:type="dxa"/>
          </w:tcPr>
          <w:p w14:paraId="742CBAF1" w14:textId="05FF945A" w:rsidR="0011567B" w:rsidRPr="009A3719" w:rsidRDefault="0011567B" w:rsidP="004E3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FinTech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-решения для крупного сетевого банка и его клиентов </w:t>
            </w:r>
          </w:p>
        </w:tc>
        <w:tc>
          <w:tcPr>
            <w:tcW w:w="3057" w:type="dxa"/>
          </w:tcPr>
          <w:p w14:paraId="1C6A9B80" w14:textId="393C5680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A3719">
              <w:rPr>
                <w:rFonts w:ascii="Times New Roman" w:hAnsi="Times New Roman" w:cs="Times New Roman"/>
                <w:color w:val="000000" w:themeColor="text1"/>
              </w:rPr>
              <w:t>Оплачиваемый пилотный проект; помощь экспертов; продажа продукта банку или долгосрочное партнёрство; каждый третий пилот масштабируется на весь банк</w:t>
            </w:r>
          </w:p>
        </w:tc>
        <w:tc>
          <w:tcPr>
            <w:tcW w:w="7716" w:type="dxa"/>
          </w:tcPr>
          <w:p w14:paraId="163FAA99" w14:textId="38EAFA8A" w:rsidR="0011567B" w:rsidRPr="009A3719" w:rsidRDefault="0011567B" w:rsidP="00B95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A3719">
              <w:rPr>
                <w:rFonts w:ascii="Times New Roman" w:hAnsi="Times New Roman" w:cs="Times New Roman"/>
                <w:color w:val="000000" w:themeColor="text1"/>
              </w:rPr>
              <w:t>Скоринг</w:t>
            </w:r>
            <w:proofErr w:type="spellEnd"/>
            <w:r w:rsidRPr="009A3719">
              <w:rPr>
                <w:rFonts w:ascii="Times New Roman" w:hAnsi="Times New Roman" w:cs="Times New Roman"/>
                <w:color w:val="000000" w:themeColor="text1"/>
              </w:rPr>
              <w:t xml:space="preserve"> и оценка платёжеспособности, изучение клиентских предпочтений, лояльность клиентов, оптимизация внутренних процессов, генеративный ИИ</w:t>
            </w:r>
          </w:p>
        </w:tc>
      </w:tr>
    </w:tbl>
    <w:p w14:paraId="5E1BB693" w14:textId="53951ECA" w:rsidR="0057573F" w:rsidRDefault="005757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CB0EBE" w14:textId="7B013CF4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8C43BD" w14:textId="150FA778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98592C" w14:textId="33A1B7C4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139851" w14:textId="30C74B85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A8FCF7" w14:textId="35FD6CCB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437226" w14:textId="747F03CD" w:rsidR="00F60B2C" w:rsidRDefault="00F60B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F60B2C" w:rsidSect="0003586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 Unicode MS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altName w:val="Arial Unicode MS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D0A1D"/>
    <w:multiLevelType w:val="multilevel"/>
    <w:tmpl w:val="7B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779B2"/>
    <w:multiLevelType w:val="multilevel"/>
    <w:tmpl w:val="FE6C3F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E41C5"/>
    <w:multiLevelType w:val="multilevel"/>
    <w:tmpl w:val="E6C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459A7"/>
    <w:multiLevelType w:val="hybridMultilevel"/>
    <w:tmpl w:val="5890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D1813"/>
    <w:multiLevelType w:val="multilevel"/>
    <w:tmpl w:val="6C42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E0B2E"/>
    <w:multiLevelType w:val="multilevel"/>
    <w:tmpl w:val="21B8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095DD2"/>
    <w:multiLevelType w:val="multilevel"/>
    <w:tmpl w:val="FF7E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701C65"/>
    <w:multiLevelType w:val="multilevel"/>
    <w:tmpl w:val="07780B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D6F07"/>
    <w:multiLevelType w:val="hybridMultilevel"/>
    <w:tmpl w:val="63481B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BD5ECD"/>
    <w:multiLevelType w:val="multilevel"/>
    <w:tmpl w:val="5638FD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B767C5"/>
    <w:multiLevelType w:val="hybridMultilevel"/>
    <w:tmpl w:val="953A80FA"/>
    <w:lvl w:ilvl="0" w:tplc="BAA87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4A3A6A"/>
    <w:multiLevelType w:val="multilevel"/>
    <w:tmpl w:val="668A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23C6E"/>
    <w:multiLevelType w:val="multilevel"/>
    <w:tmpl w:val="EC7E1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FA646B"/>
    <w:multiLevelType w:val="multilevel"/>
    <w:tmpl w:val="7138C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A44E94"/>
    <w:multiLevelType w:val="multilevel"/>
    <w:tmpl w:val="9F3A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173AA3"/>
    <w:multiLevelType w:val="multilevel"/>
    <w:tmpl w:val="59C2D3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71527B"/>
    <w:multiLevelType w:val="hybridMultilevel"/>
    <w:tmpl w:val="02D4FDA6"/>
    <w:lvl w:ilvl="0" w:tplc="BAA87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134E7"/>
    <w:multiLevelType w:val="multilevel"/>
    <w:tmpl w:val="6D7E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9A3541"/>
    <w:multiLevelType w:val="hybridMultilevel"/>
    <w:tmpl w:val="94503530"/>
    <w:lvl w:ilvl="0" w:tplc="BAA87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3"/>
  </w:num>
  <w:num w:numId="5">
    <w:abstractNumId w:val="17"/>
  </w:num>
  <w:num w:numId="6">
    <w:abstractNumId w:val="6"/>
  </w:num>
  <w:num w:numId="7">
    <w:abstractNumId w:val="12"/>
  </w:num>
  <w:num w:numId="8">
    <w:abstractNumId w:val="4"/>
  </w:num>
  <w:num w:numId="9">
    <w:abstractNumId w:val="13"/>
  </w:num>
  <w:num w:numId="10">
    <w:abstractNumId w:val="0"/>
  </w:num>
  <w:num w:numId="11">
    <w:abstractNumId w:val="15"/>
  </w:num>
  <w:num w:numId="12">
    <w:abstractNumId w:val="14"/>
  </w:num>
  <w:num w:numId="13">
    <w:abstractNumId w:val="7"/>
  </w:num>
  <w:num w:numId="14">
    <w:abstractNumId w:val="2"/>
  </w:num>
  <w:num w:numId="15">
    <w:abstractNumId w:val="9"/>
  </w:num>
  <w:num w:numId="16">
    <w:abstractNumId w:val="11"/>
  </w:num>
  <w:num w:numId="17">
    <w:abstractNumId w:val="1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75"/>
    <w:rsid w:val="00035232"/>
    <w:rsid w:val="00035866"/>
    <w:rsid w:val="0011567B"/>
    <w:rsid w:val="00185130"/>
    <w:rsid w:val="00270025"/>
    <w:rsid w:val="002A6AA5"/>
    <w:rsid w:val="003031D0"/>
    <w:rsid w:val="00415F1F"/>
    <w:rsid w:val="00444575"/>
    <w:rsid w:val="004E3400"/>
    <w:rsid w:val="00557E6A"/>
    <w:rsid w:val="0057573F"/>
    <w:rsid w:val="005D3C14"/>
    <w:rsid w:val="005D5C79"/>
    <w:rsid w:val="00615DDB"/>
    <w:rsid w:val="006C524B"/>
    <w:rsid w:val="007977B1"/>
    <w:rsid w:val="00867FC0"/>
    <w:rsid w:val="00876A17"/>
    <w:rsid w:val="00945D5D"/>
    <w:rsid w:val="00952DC4"/>
    <w:rsid w:val="00966ACE"/>
    <w:rsid w:val="00982C72"/>
    <w:rsid w:val="009A3719"/>
    <w:rsid w:val="009A5547"/>
    <w:rsid w:val="009F24A6"/>
    <w:rsid w:val="00AA5303"/>
    <w:rsid w:val="00AE755E"/>
    <w:rsid w:val="00B9552A"/>
    <w:rsid w:val="00BC141E"/>
    <w:rsid w:val="00BD1429"/>
    <w:rsid w:val="00C855A6"/>
    <w:rsid w:val="00D63620"/>
    <w:rsid w:val="00DA17A0"/>
    <w:rsid w:val="00DF6ADC"/>
    <w:rsid w:val="00F430E2"/>
    <w:rsid w:val="00F6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25E5"/>
  <w15:chartTrackingRefBased/>
  <w15:docId w15:val="{A06474DB-F139-420B-8F3D-AD96A8D5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4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5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45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45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45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45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45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4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4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4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4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45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45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45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4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45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4575"/>
    <w:rPr>
      <w:b/>
      <w:bCs/>
      <w:smallCaps/>
      <w:color w:val="0F4761" w:themeColor="accent1" w:themeShade="BF"/>
      <w:spacing w:val="5"/>
    </w:rPr>
  </w:style>
  <w:style w:type="table" w:styleId="-1">
    <w:name w:val="Grid Table 1 Light"/>
    <w:basedOn w:val="a1"/>
    <w:uiPriority w:val="46"/>
    <w:rsid w:val="003031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">
    <w:name w:val="Strong"/>
    <w:basedOn w:val="a0"/>
    <w:uiPriority w:val="22"/>
    <w:qFormat/>
    <w:rsid w:val="003031D0"/>
    <w:rPr>
      <w:b/>
      <w:bCs/>
    </w:rPr>
  </w:style>
  <w:style w:type="character" w:styleId="ad">
    <w:name w:val="Hyperlink"/>
    <w:basedOn w:val="a0"/>
    <w:uiPriority w:val="99"/>
    <w:unhideWhenUsed/>
    <w:rsid w:val="009A554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554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15DD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2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echhubspb.ru/tecchalleng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va.v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e29d23-e90a-4dcf-88e9-f8c6cf99b1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35457FC6BF7644978697A81C712286" ma:contentTypeVersion="6" ma:contentTypeDescription="Создание документа." ma:contentTypeScope="" ma:versionID="d06d9c49bb1b88c892eabf334c7bbfe4">
  <xsd:schema xmlns:xsd="http://www.w3.org/2001/XMLSchema" xmlns:xs="http://www.w3.org/2001/XMLSchema" xmlns:p="http://schemas.microsoft.com/office/2006/metadata/properties" xmlns:ns3="57e29d23-e90a-4dcf-88e9-f8c6cf99b1d6" targetNamespace="http://schemas.microsoft.com/office/2006/metadata/properties" ma:root="true" ma:fieldsID="d0b5b411fe9ae18134ba1c4ed0403a47" ns3:_="">
    <xsd:import namespace="57e29d23-e90a-4dcf-88e9-f8c6cf99b1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29d23-e90a-4dcf-88e9-f8c6cf99b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159016-F6C6-4963-A2E3-1C687333CA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A8383-D66C-4F84-934E-ACD06F281DC8}">
  <ds:schemaRefs>
    <ds:schemaRef ds:uri="http://schemas.microsoft.com/office/2006/metadata/properties"/>
    <ds:schemaRef ds:uri="http://schemas.microsoft.com/office/infopath/2007/PartnerControls"/>
    <ds:schemaRef ds:uri="57e29d23-e90a-4dcf-88e9-f8c6cf99b1d6"/>
  </ds:schemaRefs>
</ds:datastoreItem>
</file>

<file path=customXml/itemProps3.xml><?xml version="1.0" encoding="utf-8"?>
<ds:datastoreItem xmlns:ds="http://schemas.openxmlformats.org/officeDocument/2006/customXml" ds:itemID="{3F60C594-5379-4139-BF86-80596FED9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29d23-e90a-4dcf-88e9-f8c6cf99b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Суворова Мария О.</dc:creator>
  <cp:keywords/>
  <dc:description/>
  <cp:lastModifiedBy>User</cp:lastModifiedBy>
  <cp:revision>5</cp:revision>
  <dcterms:created xsi:type="dcterms:W3CDTF">2026-09-07T06:37:00Z</dcterms:created>
  <dcterms:modified xsi:type="dcterms:W3CDTF">2026-09-08T06:30:00Z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0x010100BF35457FC6BF7644978697A81C712286</vt:lpwstr>
  </property>
</Properties>
</file>