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5E" w:rsidRDefault="004A195E" w:rsidP="004A195E">
      <w:pPr>
        <w:jc w:val="center"/>
        <w:rPr>
          <w:b/>
          <w:sz w:val="32"/>
        </w:rPr>
      </w:pPr>
      <w:r w:rsidRPr="004A195E">
        <w:rPr>
          <w:b/>
          <w:sz w:val="32"/>
        </w:rPr>
        <w:t>Вопросы к экзамену по дисциплине</w:t>
      </w:r>
    </w:p>
    <w:p w:rsidR="0086546D" w:rsidRPr="004A195E" w:rsidRDefault="004A195E" w:rsidP="004A195E">
      <w:pPr>
        <w:jc w:val="center"/>
        <w:rPr>
          <w:b/>
          <w:sz w:val="32"/>
        </w:rPr>
      </w:pPr>
      <w:r w:rsidRPr="004A195E">
        <w:rPr>
          <w:b/>
          <w:sz w:val="32"/>
        </w:rPr>
        <w:t>"Правовое обеспечение землеустройства и кадастров"</w:t>
      </w:r>
    </w:p>
    <w:p w:rsidR="004A195E" w:rsidRDefault="004A195E"/>
    <w:tbl>
      <w:tblPr>
        <w:tblW w:w="0" w:type="auto"/>
        <w:tblInd w:w="-5" w:type="dxa"/>
        <w:tblLayout w:type="fixed"/>
        <w:tblLook w:val="0000"/>
      </w:tblPr>
      <w:tblGrid>
        <w:gridCol w:w="680"/>
        <w:gridCol w:w="2860"/>
        <w:gridCol w:w="6607"/>
      </w:tblGrid>
      <w:tr w:rsidR="004A195E" w:rsidTr="004A195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jc w:val="center"/>
              <w:rPr>
                <w:lang w:eastAsia="en-US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4A195E" w:rsidRDefault="004A195E" w:rsidP="007466C3">
            <w:pPr>
              <w:jc w:val="center"/>
            </w:pPr>
            <w:r>
              <w:rPr>
                <w:lang w:eastAsia="en-US"/>
              </w:rPr>
              <w:t>раздела дисциплины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95E" w:rsidRDefault="004A195E" w:rsidP="007466C3">
            <w:r>
              <w:t>Содержание вопросов (типовых заданий)</w:t>
            </w:r>
          </w:p>
        </w:tc>
      </w:tr>
      <w:tr w:rsidR="004A195E" w:rsidTr="004A195E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jc w:val="center"/>
            </w:pPr>
            <w:r>
              <w:rPr>
                <w:iCs/>
                <w:color w:val="000000"/>
                <w:spacing w:val="-5"/>
              </w:rPr>
              <w:t>1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jc w:val="center"/>
            </w:pPr>
            <w:r>
              <w:t>Правовое обеспечение обеспечения землеустроительных и кадастровых действий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tabs>
                <w:tab w:val="left" w:pos="1068"/>
              </w:tabs>
              <w:suppressAutoHyphens/>
              <w:autoSpaceDE w:val="0"/>
              <w:ind w:left="1068"/>
            </w:pPr>
            <w:r>
              <w:t xml:space="preserve">Понятие, предмет, методы ЗП.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tabs>
                <w:tab w:val="left" w:pos="1068"/>
              </w:tabs>
              <w:suppressAutoHyphens/>
              <w:autoSpaceDE w:val="0"/>
              <w:ind w:left="1068"/>
            </w:pPr>
            <w:r>
              <w:t xml:space="preserve">Принципы ЗП.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tabs>
                <w:tab w:val="left" w:pos="1068"/>
              </w:tabs>
              <w:suppressAutoHyphens/>
              <w:autoSpaceDE w:val="0"/>
              <w:ind w:left="1068"/>
            </w:pPr>
            <w:r>
              <w:t xml:space="preserve">Земельные правоотношения (понятие, классификация). </w:t>
            </w:r>
          </w:p>
        </w:tc>
      </w:tr>
      <w:tr w:rsidR="004A195E" w:rsidTr="004A195E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jc w:val="center"/>
            </w:pPr>
            <w:r>
              <w:rPr>
                <w:iCs/>
                <w:color w:val="000000"/>
                <w:spacing w:val="-5"/>
              </w:rPr>
              <w:t>2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jc w:val="center"/>
            </w:pPr>
            <w:r>
              <w:t>Право собственности на землю и право пользования земель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 xml:space="preserve">Право собственности на землю в РФ (содержание, формы, виды).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 xml:space="preserve">Право землепользования в РФ (виды, содержание).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 xml:space="preserve">Права и обязанности собственников земли, землепользователей, землевладельцев, арендаторов.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 xml:space="preserve">Сервитут как вид права на землю. </w:t>
            </w:r>
          </w:p>
        </w:tc>
      </w:tr>
      <w:tr w:rsidR="004A195E" w:rsidTr="004A195E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jc w:val="center"/>
            </w:pPr>
            <w:r>
              <w:rPr>
                <w:iCs/>
                <w:color w:val="000000"/>
                <w:spacing w:val="-5"/>
              </w:rPr>
              <w:t>3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jc w:val="center"/>
            </w:pPr>
            <w:r>
              <w:t>Порядок предоставления земель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 xml:space="preserve">Управление земельным фондом (понятие, органы, функции).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 xml:space="preserve">Порядок предоставления земельных участков для строительства из земель государственной и муниципальной собственности.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 xml:space="preserve">Возмещение убытков собственникам, владельцам, пользователям и арендаторам земли в связи с изъятием земельных участков.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 xml:space="preserve">Порядок предоставления земельных участков государственной и муниципальной собственности для целей, не связанных со строительством.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 xml:space="preserve">Государственный земельный контроль (понятие, органы, порядок проведения). </w:t>
            </w:r>
          </w:p>
        </w:tc>
      </w:tr>
      <w:tr w:rsidR="004A195E" w:rsidTr="004A195E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jc w:val="center"/>
            </w:pPr>
            <w:r>
              <w:rPr>
                <w:iCs/>
                <w:color w:val="000000"/>
                <w:spacing w:val="-5"/>
              </w:rPr>
              <w:t>4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jc w:val="center"/>
            </w:pPr>
            <w:r>
              <w:t>Земельный контроль и разрешение земельных споров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 xml:space="preserve">Земельные споры (понятие, виды, органы рассмотрения).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 xml:space="preserve">Административно-правовая ответственность за нарушения земельного законодательства.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 xml:space="preserve">Уголовная, дисциплинарная, материальная ответственность за нарушения земельного законодательства.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 xml:space="preserve">Изъятие земельных участков за нарушение земельного законодательства. </w:t>
            </w:r>
          </w:p>
        </w:tc>
      </w:tr>
      <w:tr w:rsidR="004A195E" w:rsidTr="004A195E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jc w:val="center"/>
            </w:pPr>
            <w:r>
              <w:rPr>
                <w:iCs/>
                <w:color w:val="000000"/>
                <w:spacing w:val="-5"/>
              </w:rPr>
              <w:t>5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>Понятие и особенности правового режима использования земель с/</w:t>
            </w:r>
            <w:proofErr w:type="spellStart"/>
            <w:r>
              <w:t>х</w:t>
            </w:r>
            <w:proofErr w:type="spellEnd"/>
            <w:r>
              <w:t xml:space="preserve"> назначения.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>Реорганизация с/</w:t>
            </w:r>
            <w:proofErr w:type="spellStart"/>
            <w:r>
              <w:t>х</w:t>
            </w:r>
            <w:proofErr w:type="spellEnd"/>
            <w:r>
              <w:t xml:space="preserve"> предприятий в процессе проведения земельной реформы.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>Хозяйственное товарищество, как субъект права на земли с/</w:t>
            </w:r>
            <w:proofErr w:type="spellStart"/>
            <w:r>
              <w:t>х</w:t>
            </w:r>
            <w:proofErr w:type="spellEnd"/>
            <w:r>
              <w:t xml:space="preserve"> назначения.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>Хозяйственное общество, как субъект права на земли с/</w:t>
            </w:r>
            <w:proofErr w:type="spellStart"/>
            <w:r>
              <w:t>х</w:t>
            </w:r>
            <w:proofErr w:type="spellEnd"/>
            <w:r>
              <w:t xml:space="preserve"> назначения.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>Граждане и их объединения, как субъекты права на земли с/</w:t>
            </w:r>
            <w:proofErr w:type="spellStart"/>
            <w:r>
              <w:t>х</w:t>
            </w:r>
            <w:proofErr w:type="spellEnd"/>
            <w:r>
              <w:t xml:space="preserve"> назначения.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>КФХ, как субъект права на земли с/</w:t>
            </w:r>
            <w:proofErr w:type="spellStart"/>
            <w:r>
              <w:t>х</w:t>
            </w:r>
            <w:proofErr w:type="spellEnd"/>
            <w:r>
              <w:t xml:space="preserve"> назначения.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>Производственный кооператив, как субъект права на земли с/</w:t>
            </w:r>
            <w:proofErr w:type="spellStart"/>
            <w:r>
              <w:t>х</w:t>
            </w:r>
            <w:proofErr w:type="spellEnd"/>
            <w:r>
              <w:t xml:space="preserve"> назначения.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20"/>
            </w:pPr>
            <w:r>
              <w:t xml:space="preserve">Некоммерческие организации и научно-исследовательские, учебные учреждения, как </w:t>
            </w:r>
            <w:r>
              <w:lastRenderedPageBreak/>
              <w:t>субъекты прав на земли с/</w:t>
            </w:r>
            <w:proofErr w:type="spellStart"/>
            <w:r>
              <w:t>х</w:t>
            </w:r>
            <w:proofErr w:type="spellEnd"/>
            <w:r>
              <w:t xml:space="preserve"> назначения.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20"/>
            </w:pPr>
            <w:r>
              <w:t xml:space="preserve">Правовая характеристика государственных и муниципальных унитарных предприятий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20"/>
            </w:pPr>
            <w:r>
              <w:t xml:space="preserve">Правовой режим земельных участков предоставленных гражданам для ведения ЛПХ.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 xml:space="preserve">Правовой режим земельных участков предоставленных для сенокошения и выпаса скота.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 xml:space="preserve">Правовой режим земельных участков предоставленных гражданам для садоводства, огородничества, дачного хозяйства (общая характеристика).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19"/>
            </w:pPr>
            <w:r>
              <w:t xml:space="preserve">Некоммерческие объединения граждан, как субъекты права на землю в сельской местности </w:t>
            </w:r>
          </w:p>
        </w:tc>
      </w:tr>
      <w:tr w:rsidR="004A195E" w:rsidTr="004A195E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jc w:val="center"/>
            </w:pPr>
            <w:r>
              <w:rPr>
                <w:iCs/>
                <w:color w:val="000000"/>
                <w:spacing w:val="-5"/>
              </w:rPr>
              <w:t>6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19"/>
            </w:pPr>
            <w:r>
              <w:t xml:space="preserve">Правовой режим земельных участков предоставленных для жилищного и гаражного строительства.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 xml:space="preserve">Земли населенных пунктов (понятие, общая характеристика).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19"/>
            </w:pPr>
            <w:r>
              <w:t xml:space="preserve">Правовой режим земель городских населенных пунктов.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 xml:space="preserve">Особенности правового режима земель сельских населенных пунктов.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19"/>
            </w:pPr>
            <w:r>
              <w:t xml:space="preserve">Правовой режим земель пригородных и зеленых зон.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>Особенности правового режима земель с/</w:t>
            </w:r>
            <w:proofErr w:type="spellStart"/>
            <w:r>
              <w:t>х</w:t>
            </w:r>
            <w:proofErr w:type="spellEnd"/>
            <w:r>
              <w:t xml:space="preserve"> использования на территории городских населенных пунктов.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 xml:space="preserve">Правовая характеристика кондоминиумов. </w:t>
            </w:r>
          </w:p>
        </w:tc>
      </w:tr>
      <w:tr w:rsidR="004A195E" w:rsidTr="004A195E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jc w:val="center"/>
            </w:pPr>
            <w:r>
              <w:rPr>
                <w:iCs/>
                <w:color w:val="000000"/>
                <w:spacing w:val="-5"/>
              </w:rPr>
              <w:t>7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jc w:val="center"/>
            </w:pPr>
            <w:r>
              <w:t>Правовое регулирование сделок с землей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 xml:space="preserve">Сделки с земельными участками (общие положения).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 xml:space="preserve">Купля-продажа земельных участков.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19"/>
            </w:pPr>
            <w:r>
              <w:t xml:space="preserve">Аренда земельных участков.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19"/>
            </w:pPr>
            <w:r>
              <w:t xml:space="preserve">Ипотека (залог) земельных участков.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 xml:space="preserve">Дарение и мена земельных участков.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20"/>
            </w:pPr>
            <w:r>
              <w:t xml:space="preserve">Переход права на земельный участок по наследству.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</w:pPr>
            <w:r>
              <w:t>Особенности оборота земель с/</w:t>
            </w:r>
            <w:proofErr w:type="spellStart"/>
            <w:r>
              <w:t>х</w:t>
            </w:r>
            <w:proofErr w:type="spellEnd"/>
            <w:r>
              <w:t xml:space="preserve"> назначения.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20"/>
            </w:pPr>
            <w:r>
              <w:t xml:space="preserve">Правовая характеристика сделок с земельными долями </w:t>
            </w:r>
          </w:p>
        </w:tc>
      </w:tr>
      <w:tr w:rsidR="004A195E" w:rsidTr="004A195E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jc w:val="center"/>
            </w:pPr>
            <w:r>
              <w:rPr>
                <w:iCs/>
                <w:color w:val="000000"/>
                <w:spacing w:val="-5"/>
              </w:rPr>
              <w:t>8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tabs>
                <w:tab w:val="left" w:pos="3402"/>
              </w:tabs>
              <w:spacing w:before="120" w:after="120"/>
              <w:jc w:val="center"/>
              <w:rPr>
                <w:i/>
                <w:iCs/>
                <w:color w:val="000000"/>
                <w:spacing w:val="-5"/>
              </w:rPr>
            </w:pPr>
            <w:r>
              <w:t>Земли промышленности, транспорта и иного специального назначения.</w:t>
            </w:r>
          </w:p>
          <w:p w:rsidR="004A195E" w:rsidRDefault="004A195E" w:rsidP="007466C3">
            <w:pPr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20"/>
            </w:pPr>
            <w:r>
              <w:t xml:space="preserve">Общая характеристика правового режима земель промышленности и иного специального назначения.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19"/>
            </w:pPr>
            <w:r>
              <w:t xml:space="preserve">Правовой режим земель обрабатывающей промышленности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19"/>
            </w:pPr>
            <w:r>
              <w:t xml:space="preserve">Правовой режим земель добывающей промышленности.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19"/>
            </w:pPr>
            <w:r>
              <w:t>Правовой режим земель железнодорожного и автомобильного транспорта.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19"/>
            </w:pPr>
            <w:r>
              <w:t xml:space="preserve">Правовой режим земель воздушного и водного транспорта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19"/>
            </w:pPr>
            <w:r>
              <w:t>Правовой режим земель трубопроводного транспорта земель энергетики.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19"/>
            </w:pPr>
            <w:r>
              <w:t xml:space="preserve">Правовой режим земель предоставленных для нужд обороны и безопасности. </w:t>
            </w:r>
          </w:p>
        </w:tc>
      </w:tr>
      <w:tr w:rsidR="004A195E" w:rsidTr="004A195E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jc w:val="center"/>
            </w:pPr>
            <w:r>
              <w:rPr>
                <w:iCs/>
                <w:color w:val="000000"/>
                <w:spacing w:val="-5"/>
              </w:rPr>
              <w:t>9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jc w:val="center"/>
            </w:pPr>
            <w:r>
              <w:t xml:space="preserve">Правовой режим земель лесного фонда, водного </w:t>
            </w:r>
            <w:r>
              <w:lastRenderedPageBreak/>
              <w:t>фонда и запаса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19"/>
            </w:pPr>
            <w:r>
              <w:lastRenderedPageBreak/>
              <w:t xml:space="preserve">Понятие и общая характеристика земель лесного фонда.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19"/>
            </w:pPr>
            <w:r>
              <w:t>Право лесопользования (виды, порядок предоставления)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19"/>
            </w:pPr>
            <w:r>
              <w:t xml:space="preserve"> Понятие и общая характеристика земель водного фонда. </w:t>
            </w:r>
          </w:p>
        </w:tc>
      </w:tr>
      <w:tr w:rsidR="004A195E" w:rsidTr="004A195E">
        <w:trPr>
          <w:trHeight w:val="521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19"/>
            </w:pPr>
            <w:r>
              <w:t xml:space="preserve"> Право водопользования </w:t>
            </w:r>
            <w:proofErr w:type="gramStart"/>
            <w:r>
              <w:t xml:space="preserve">( </w:t>
            </w:r>
            <w:proofErr w:type="gramEnd"/>
            <w:r>
              <w:t xml:space="preserve">виды, порядок предоставления). </w:t>
            </w:r>
          </w:p>
        </w:tc>
      </w:tr>
      <w:tr w:rsidR="004A195E" w:rsidTr="004A195E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jc w:val="center"/>
            </w:pPr>
            <w:r>
              <w:rPr>
                <w:iCs/>
                <w:color w:val="000000"/>
                <w:spacing w:val="-5"/>
              </w:rPr>
              <w:t>10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jc w:val="center"/>
            </w:pPr>
            <w:r>
              <w:t>Земли особо охраняемых территорий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19"/>
            </w:pPr>
            <w:r>
              <w:t xml:space="preserve"> Правовой режим особо ценных земель.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19"/>
            </w:pPr>
            <w:r>
              <w:t xml:space="preserve"> Правовой режим земель запаса.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19"/>
            </w:pPr>
            <w:r>
              <w:t xml:space="preserve"> Порядок перевода земель из одной категории в другую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19"/>
            </w:pPr>
            <w:r>
              <w:t xml:space="preserve">Понятие, состав и общая правовая характеристика земель особо охраняемых территорий и объектов.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19"/>
            </w:pPr>
            <w:r>
              <w:t xml:space="preserve"> Правовой режим земель особо охраняемых природных территорий.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19"/>
            </w:pPr>
            <w:r>
              <w:t xml:space="preserve"> Правовой режим земель лечебно-оздоровительных местностей. </w:t>
            </w:r>
          </w:p>
        </w:tc>
      </w:tr>
      <w:tr w:rsidR="004A195E" w:rsidTr="004A195E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jc w:val="center"/>
            </w:pPr>
            <w:r>
              <w:rPr>
                <w:iCs/>
                <w:color w:val="000000"/>
                <w:spacing w:val="-5"/>
              </w:rPr>
              <w:t>11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jc w:val="center"/>
            </w:pPr>
            <w:r>
              <w:t>Правовой режим земель лесного фонда, водного фонда и запаса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19"/>
            </w:pPr>
            <w:r>
              <w:t xml:space="preserve"> Правовой режим земель природоохранного назначения.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19"/>
            </w:pPr>
            <w:r>
              <w:t xml:space="preserve"> Правовой режим земель рекреационного назначения. </w:t>
            </w:r>
          </w:p>
        </w:tc>
      </w:tr>
      <w:tr w:rsidR="004A195E" w:rsidTr="004A195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5E" w:rsidRDefault="004A195E" w:rsidP="007466C3">
            <w:pPr>
              <w:snapToGrid w:val="0"/>
              <w:jc w:val="center"/>
              <w:rPr>
                <w:i/>
                <w:iCs/>
                <w:color w:val="000000"/>
                <w:spacing w:val="-5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5E" w:rsidRDefault="004A195E" w:rsidP="004A195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before="19"/>
            </w:pPr>
            <w:r>
              <w:t xml:space="preserve"> Правовой режим земель историко-культурного назначения. </w:t>
            </w:r>
          </w:p>
        </w:tc>
      </w:tr>
    </w:tbl>
    <w:p w:rsidR="004A195E" w:rsidRDefault="004A195E"/>
    <w:sectPr w:rsidR="004A195E" w:rsidSect="004A195E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A195E"/>
    <w:rsid w:val="00003444"/>
    <w:rsid w:val="000152A9"/>
    <w:rsid w:val="00074F9A"/>
    <w:rsid w:val="000C2EA7"/>
    <w:rsid w:val="000C760F"/>
    <w:rsid w:val="000D5468"/>
    <w:rsid w:val="00120FDF"/>
    <w:rsid w:val="00152F06"/>
    <w:rsid w:val="001678A4"/>
    <w:rsid w:val="001733C7"/>
    <w:rsid w:val="00175329"/>
    <w:rsid w:val="00187858"/>
    <w:rsid w:val="00225932"/>
    <w:rsid w:val="0023228C"/>
    <w:rsid w:val="00236390"/>
    <w:rsid w:val="00247C59"/>
    <w:rsid w:val="002B313A"/>
    <w:rsid w:val="002C2C74"/>
    <w:rsid w:val="003271AA"/>
    <w:rsid w:val="003514F8"/>
    <w:rsid w:val="003622AF"/>
    <w:rsid w:val="003B63C2"/>
    <w:rsid w:val="003C6C8D"/>
    <w:rsid w:val="003D66E8"/>
    <w:rsid w:val="003E41EE"/>
    <w:rsid w:val="003E75A7"/>
    <w:rsid w:val="00416F03"/>
    <w:rsid w:val="00417C58"/>
    <w:rsid w:val="004A195E"/>
    <w:rsid w:val="004C4621"/>
    <w:rsid w:val="004E6369"/>
    <w:rsid w:val="005330C4"/>
    <w:rsid w:val="005A5FF4"/>
    <w:rsid w:val="005B1D70"/>
    <w:rsid w:val="005D0114"/>
    <w:rsid w:val="005D4678"/>
    <w:rsid w:val="005D764C"/>
    <w:rsid w:val="005E5E18"/>
    <w:rsid w:val="006157F8"/>
    <w:rsid w:val="006218BF"/>
    <w:rsid w:val="006C3FB2"/>
    <w:rsid w:val="00706463"/>
    <w:rsid w:val="00714BCD"/>
    <w:rsid w:val="00731630"/>
    <w:rsid w:val="00770A96"/>
    <w:rsid w:val="00770AE9"/>
    <w:rsid w:val="007B1653"/>
    <w:rsid w:val="007D2057"/>
    <w:rsid w:val="007D2BCC"/>
    <w:rsid w:val="007F3344"/>
    <w:rsid w:val="00824DF1"/>
    <w:rsid w:val="00843243"/>
    <w:rsid w:val="00875097"/>
    <w:rsid w:val="008C2A15"/>
    <w:rsid w:val="008D2DE1"/>
    <w:rsid w:val="00910EC6"/>
    <w:rsid w:val="00930A27"/>
    <w:rsid w:val="00946195"/>
    <w:rsid w:val="0099368D"/>
    <w:rsid w:val="009C640B"/>
    <w:rsid w:val="009D1B8A"/>
    <w:rsid w:val="009E72C0"/>
    <w:rsid w:val="00A01672"/>
    <w:rsid w:val="00A108B7"/>
    <w:rsid w:val="00A27AE7"/>
    <w:rsid w:val="00A32925"/>
    <w:rsid w:val="00A42848"/>
    <w:rsid w:val="00A54E38"/>
    <w:rsid w:val="00AD175E"/>
    <w:rsid w:val="00B677F7"/>
    <w:rsid w:val="00C32246"/>
    <w:rsid w:val="00C770C3"/>
    <w:rsid w:val="00CA1FD1"/>
    <w:rsid w:val="00CB21E1"/>
    <w:rsid w:val="00D167AF"/>
    <w:rsid w:val="00D509CD"/>
    <w:rsid w:val="00D77C46"/>
    <w:rsid w:val="00DA1F24"/>
    <w:rsid w:val="00DC7B92"/>
    <w:rsid w:val="00DD2087"/>
    <w:rsid w:val="00E27DD5"/>
    <w:rsid w:val="00E44188"/>
    <w:rsid w:val="00E465EE"/>
    <w:rsid w:val="00E72E2F"/>
    <w:rsid w:val="00EF65A2"/>
    <w:rsid w:val="00F05113"/>
    <w:rsid w:val="00F4721F"/>
    <w:rsid w:val="00F83EF4"/>
    <w:rsid w:val="00FA2C9D"/>
    <w:rsid w:val="00FB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E6369"/>
    <w:rPr>
      <w:b/>
      <w:bCs/>
    </w:rPr>
  </w:style>
  <w:style w:type="paragraph" w:styleId="a4">
    <w:name w:val="List Paragraph"/>
    <w:basedOn w:val="a"/>
    <w:uiPriority w:val="34"/>
    <w:qFormat/>
    <w:rsid w:val="00D509CD"/>
    <w:pPr>
      <w:ind w:left="708"/>
    </w:pPr>
  </w:style>
  <w:style w:type="character" w:styleId="a5">
    <w:name w:val="Emphasis"/>
    <w:basedOn w:val="a0"/>
    <w:qFormat/>
    <w:rsid w:val="004E6369"/>
    <w:rPr>
      <w:i/>
      <w:iCs/>
    </w:rPr>
  </w:style>
  <w:style w:type="paragraph" w:styleId="a6">
    <w:name w:val="Title"/>
    <w:basedOn w:val="a"/>
    <w:link w:val="a7"/>
    <w:qFormat/>
    <w:rsid w:val="004E6369"/>
    <w:pPr>
      <w:tabs>
        <w:tab w:val="left" w:pos="4860"/>
      </w:tabs>
      <w:jc w:val="center"/>
    </w:pPr>
    <w:rPr>
      <w:rFonts w:ascii="Arial" w:hAnsi="Arial" w:cs="Arial"/>
      <w:b/>
      <w:bCs/>
      <w:sz w:val="32"/>
    </w:rPr>
  </w:style>
  <w:style w:type="character" w:customStyle="1" w:styleId="a7">
    <w:name w:val="Название Знак"/>
    <w:basedOn w:val="a0"/>
    <w:link w:val="a6"/>
    <w:rsid w:val="004E6369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756</Words>
  <Characters>4315</Characters>
  <Application>Microsoft Office Word</Application>
  <DocSecurity>0</DocSecurity>
  <Lines>35</Lines>
  <Paragraphs>10</Paragraphs>
  <ScaleCrop>false</ScaleCrop>
  <Company>BGTASM</Company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gk605-1</dc:creator>
  <cp:keywords/>
  <dc:description/>
  <cp:lastModifiedBy>gk605-1</cp:lastModifiedBy>
  <cp:revision>1</cp:revision>
  <dcterms:created xsi:type="dcterms:W3CDTF">2018-01-29T08:22:00Z</dcterms:created>
  <dcterms:modified xsi:type="dcterms:W3CDTF">2018-01-29T08:25:00Z</dcterms:modified>
</cp:coreProperties>
</file>