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7A" w:rsidRDefault="00F80235" w:rsidP="00DC1C45">
      <w:pPr>
        <w:jc w:val="center"/>
        <w:rPr>
          <w:b/>
          <w:sz w:val="32"/>
        </w:rPr>
      </w:pPr>
      <w:r>
        <w:rPr>
          <w:b/>
          <w:sz w:val="32"/>
        </w:rPr>
        <w:t xml:space="preserve">ВОПРОСЫ К </w:t>
      </w:r>
      <w:r w:rsidRPr="00086A24">
        <w:rPr>
          <w:b/>
          <w:color w:val="000000"/>
          <w:sz w:val="32"/>
          <w:szCs w:val="32"/>
        </w:rPr>
        <w:t>МЕЖДИСЦИПЛИНАРНОМУ ЭКЗАМЕНУ</w:t>
      </w:r>
      <w:r w:rsidR="00783167" w:rsidRPr="00086A24">
        <w:rPr>
          <w:b/>
          <w:sz w:val="32"/>
          <w:szCs w:val="32"/>
        </w:rPr>
        <w:t xml:space="preserve"> </w:t>
      </w:r>
      <w:r w:rsidR="00DC1C45" w:rsidRPr="00086A24">
        <w:rPr>
          <w:b/>
          <w:sz w:val="32"/>
          <w:szCs w:val="32"/>
        </w:rPr>
        <w:t>ПО ДИСЦИПЛИНЕ</w:t>
      </w:r>
    </w:p>
    <w:p w:rsidR="00DC1C45" w:rsidRPr="001864D4" w:rsidRDefault="00DC1C45" w:rsidP="00DC1C45">
      <w:pPr>
        <w:jc w:val="center"/>
        <w:rPr>
          <w:b/>
          <w:sz w:val="32"/>
          <w:u w:val="single"/>
        </w:rPr>
      </w:pP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>"</w:t>
      </w:r>
      <w:r w:rsidR="0094257A">
        <w:rPr>
          <w:b/>
          <w:sz w:val="32"/>
          <w:u w:val="single"/>
        </w:rPr>
        <w:t>ВЫСШАЯ ГЕОДЕЗИЯ И ОСН</w:t>
      </w:r>
      <w:r w:rsidR="00AA0382">
        <w:rPr>
          <w:b/>
          <w:sz w:val="32"/>
          <w:u w:val="single"/>
        </w:rPr>
        <w:t>ОВЫ КООРДИНАТНО-ВРЕМЕННЫХ СИСТЕМ</w:t>
      </w:r>
      <w:r>
        <w:rPr>
          <w:b/>
          <w:sz w:val="32"/>
          <w:u w:val="single"/>
        </w:rPr>
        <w:t>"</w:t>
      </w:r>
      <w:r w:rsidR="00F355DE">
        <w:rPr>
          <w:b/>
          <w:sz w:val="32"/>
          <w:u w:val="single"/>
        </w:rPr>
        <w:t xml:space="preserve"> </w:t>
      </w:r>
    </w:p>
    <w:p w:rsidR="009F4182" w:rsidRPr="001864D4" w:rsidRDefault="00DC1C45" w:rsidP="005C44F3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F355DE">
        <w:rPr>
          <w:b/>
          <w:sz w:val="32"/>
        </w:rPr>
        <w:t xml:space="preserve">Для студентов специальности </w:t>
      </w:r>
      <w:r w:rsidR="00783167" w:rsidRPr="001864D4">
        <w:rPr>
          <w:b/>
          <w:sz w:val="32"/>
        </w:rPr>
        <w:t>«</w:t>
      </w:r>
      <w:r w:rsidR="00F355DE">
        <w:rPr>
          <w:b/>
          <w:sz w:val="32"/>
        </w:rPr>
        <w:t>ПРИКЛАДНАЯ ГЕОДЕЗИЯ</w:t>
      </w:r>
      <w:r w:rsidR="00783167" w:rsidRPr="001864D4">
        <w:rPr>
          <w:b/>
          <w:sz w:val="32"/>
        </w:rPr>
        <w:t>»</w:t>
      </w:r>
    </w:p>
    <w:p w:rsidR="00783167" w:rsidRPr="004831F2" w:rsidRDefault="00783167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 xml:space="preserve">Сила тяжести и её составляющие. </w:t>
      </w:r>
      <w:proofErr w:type="spellStart"/>
      <w:r w:rsidR="00511216" w:rsidRPr="004831F2">
        <w:rPr>
          <w:szCs w:val="28"/>
        </w:rPr>
        <w:t>Уро</w:t>
      </w:r>
      <w:r w:rsidRPr="004831F2">
        <w:rPr>
          <w:szCs w:val="28"/>
        </w:rPr>
        <w:t>венные</w:t>
      </w:r>
      <w:proofErr w:type="spellEnd"/>
      <w:r w:rsidRPr="004831F2">
        <w:rPr>
          <w:szCs w:val="28"/>
        </w:rPr>
        <w:t xml:space="preserve"> поверхности Земли. Геоид и </w:t>
      </w:r>
      <w:proofErr w:type="spellStart"/>
      <w:r w:rsidRPr="004831F2">
        <w:rPr>
          <w:szCs w:val="28"/>
        </w:rPr>
        <w:t>квазигеоид</w:t>
      </w:r>
      <w:proofErr w:type="spellEnd"/>
      <w:r w:rsidRPr="004831F2">
        <w:rPr>
          <w:szCs w:val="28"/>
        </w:rPr>
        <w:t>.</w:t>
      </w:r>
    </w:p>
    <w:p w:rsidR="00783167" w:rsidRPr="004831F2" w:rsidRDefault="00783167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>Поверхность относимости, условия её выбора и предъявляемые к ней требования. Параметры эллипсоида Красовского.</w:t>
      </w:r>
    </w:p>
    <w:p w:rsidR="00783167" w:rsidRPr="004831F2" w:rsidRDefault="00783167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bookmarkStart w:id="0" w:name="_GoBack"/>
      <w:bookmarkEnd w:id="0"/>
      <w:r w:rsidRPr="004831F2">
        <w:rPr>
          <w:szCs w:val="28"/>
        </w:rPr>
        <w:t>Геодезические и астрономические координаты и азимуты.</w:t>
      </w:r>
    </w:p>
    <w:p w:rsidR="00C51B82" w:rsidRPr="004831F2" w:rsidRDefault="00783167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>Поясните принципы построения государственной  геодезической сети.</w:t>
      </w:r>
    </w:p>
    <w:p w:rsidR="00783167" w:rsidRPr="004831F2" w:rsidRDefault="00C51B82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>Назовите основные методы создания государственной геодезической сети. Каковы их преимущества и недостатки.</w:t>
      </w:r>
    </w:p>
    <w:p w:rsidR="00C51B82" w:rsidRPr="004831F2" w:rsidRDefault="00C51B82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>Источники ошибок при высокоточных угловых измерениях (личные, инструментальные, влияние внешней среды). Методы ослабления систематических и случайных ошибок.</w:t>
      </w:r>
    </w:p>
    <w:p w:rsidR="00C51B82" w:rsidRPr="004831F2" w:rsidRDefault="00C51B82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>Назовите  основные принципы высокоточных угловых измерений.</w:t>
      </w:r>
    </w:p>
    <w:p w:rsidR="00C51B82" w:rsidRPr="004831F2" w:rsidRDefault="00C51B82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 xml:space="preserve">Поясните суть измерений </w:t>
      </w:r>
      <w:proofErr w:type="gramStart"/>
      <w:r w:rsidRPr="004831F2">
        <w:rPr>
          <w:szCs w:val="28"/>
        </w:rPr>
        <w:t>горизонтальны</w:t>
      </w:r>
      <w:proofErr w:type="gramEnd"/>
      <w:r w:rsidRPr="004831F2">
        <w:rPr>
          <w:szCs w:val="28"/>
        </w:rPr>
        <w:t xml:space="preserve"> углов способом круговых приёмов. Достоинства и недостатки способа.</w:t>
      </w:r>
    </w:p>
    <w:p w:rsidR="0070649D" w:rsidRPr="004831F2" w:rsidRDefault="0070649D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>Измерение горизонтальных углов способом «во всех комбинациях».</w:t>
      </w:r>
    </w:p>
    <w:p w:rsidR="0070649D" w:rsidRPr="004831F2" w:rsidRDefault="0070649D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 xml:space="preserve"> Элементы приведения и вычисления поправок за центрировку и редукцию.</w:t>
      </w:r>
    </w:p>
    <w:p w:rsidR="0070649D" w:rsidRPr="004831F2" w:rsidRDefault="004862A4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 xml:space="preserve"> </w:t>
      </w:r>
      <w:r w:rsidR="0070649D" w:rsidRPr="004831F2">
        <w:rPr>
          <w:szCs w:val="28"/>
        </w:rPr>
        <w:t>Высокоточное нивелирование. Особенности приборов и реек, применяемых в нивелировании 1 и 2 классов.</w:t>
      </w:r>
    </w:p>
    <w:p w:rsidR="000C0551" w:rsidRPr="004831F2" w:rsidRDefault="000C0551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>Система счета высот от нивелирной сети.</w:t>
      </w:r>
      <w:r w:rsidR="00355403" w:rsidRPr="004831F2">
        <w:rPr>
          <w:szCs w:val="28"/>
        </w:rPr>
        <w:t xml:space="preserve"> Ортометрические, динамические  и нормативные высоты. Формула вычисления разности нормативных высот.</w:t>
      </w:r>
    </w:p>
    <w:p w:rsidR="00C51B82" w:rsidRPr="004831F2" w:rsidRDefault="004862A4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 xml:space="preserve"> </w:t>
      </w:r>
      <w:r w:rsidR="0070649D" w:rsidRPr="004831F2">
        <w:rPr>
          <w:szCs w:val="28"/>
        </w:rPr>
        <w:t>В каких условиях используют высокоточное тригонометрическое нивелирование. Какие дополнительные данные определяют и как их учитывают в камеральной обработке измерений.</w:t>
      </w:r>
    </w:p>
    <w:p w:rsidR="0070649D" w:rsidRPr="004831F2" w:rsidRDefault="004862A4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 xml:space="preserve"> </w:t>
      </w:r>
      <w:r w:rsidR="0070649D" w:rsidRPr="004831F2">
        <w:rPr>
          <w:szCs w:val="28"/>
        </w:rPr>
        <w:t>С какой целью выполняют избыточные измерения в геодезических построениях. При каких условиях выполняют уравнивание сетей по методу наименьших квадратов.</w:t>
      </w:r>
    </w:p>
    <w:p w:rsidR="0070649D" w:rsidRPr="004831F2" w:rsidRDefault="004862A4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 xml:space="preserve"> </w:t>
      </w:r>
      <w:r w:rsidR="0070649D" w:rsidRPr="004831F2">
        <w:rPr>
          <w:szCs w:val="28"/>
        </w:rPr>
        <w:t>Назовите виды условных уравнений поправок. Поясните условия фигур и условия горизонта.</w:t>
      </w:r>
    </w:p>
    <w:p w:rsidR="0070649D" w:rsidRPr="004831F2" w:rsidRDefault="004862A4" w:rsidP="004831F2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 xml:space="preserve"> </w:t>
      </w:r>
      <w:r w:rsidR="0070649D" w:rsidRPr="004831F2">
        <w:rPr>
          <w:szCs w:val="28"/>
        </w:rPr>
        <w:t xml:space="preserve">Какова последовательность параметрического способа уравнивания геодезических сетей. </w:t>
      </w:r>
    </w:p>
    <w:p w:rsidR="0070649D" w:rsidRDefault="004862A4" w:rsidP="00BA43C8">
      <w:pPr>
        <w:pStyle w:val="a3"/>
        <w:numPr>
          <w:ilvl w:val="0"/>
          <w:numId w:val="1"/>
        </w:numPr>
        <w:ind w:left="426" w:hanging="426"/>
        <w:rPr>
          <w:szCs w:val="28"/>
        </w:rPr>
      </w:pPr>
      <w:r w:rsidRPr="004831F2">
        <w:rPr>
          <w:szCs w:val="28"/>
        </w:rPr>
        <w:t xml:space="preserve"> </w:t>
      </w:r>
      <w:r w:rsidR="0070649D" w:rsidRPr="004831F2">
        <w:rPr>
          <w:szCs w:val="28"/>
        </w:rPr>
        <w:t xml:space="preserve">В чем суть </w:t>
      </w:r>
      <w:proofErr w:type="spellStart"/>
      <w:r w:rsidR="0070649D" w:rsidRPr="004831F2">
        <w:rPr>
          <w:szCs w:val="28"/>
        </w:rPr>
        <w:t>коррелатного</w:t>
      </w:r>
      <w:proofErr w:type="spellEnd"/>
      <w:r w:rsidR="0070649D" w:rsidRPr="004831F2">
        <w:rPr>
          <w:szCs w:val="28"/>
        </w:rPr>
        <w:t xml:space="preserve"> </w:t>
      </w:r>
      <w:r w:rsidR="00082D6F" w:rsidRPr="004831F2">
        <w:rPr>
          <w:szCs w:val="28"/>
        </w:rPr>
        <w:t>способа уравнивания сетей триангуляции.</w:t>
      </w:r>
    </w:p>
    <w:p w:rsidR="00B51075" w:rsidRPr="00E11EA8" w:rsidRDefault="00B51075" w:rsidP="00B51075">
      <w:pPr>
        <w:jc w:val="center"/>
        <w:rPr>
          <w:rFonts w:eastAsia="Calibri" w:cs="Times New Roman"/>
          <w:b/>
          <w:sz w:val="32"/>
        </w:rPr>
      </w:pPr>
      <w:r w:rsidRPr="00E11EA8">
        <w:rPr>
          <w:rFonts w:eastAsia="Calibri" w:cs="Times New Roman"/>
          <w:b/>
          <w:sz w:val="32"/>
        </w:rPr>
        <w:lastRenderedPageBreak/>
        <w:t xml:space="preserve">ВОПРОСЫ К </w:t>
      </w:r>
      <w:r w:rsidRPr="00223301">
        <w:rPr>
          <w:rFonts w:eastAsia="Calibri" w:cs="Times New Roman"/>
          <w:b/>
          <w:color w:val="000000"/>
          <w:sz w:val="32"/>
          <w:szCs w:val="32"/>
        </w:rPr>
        <w:t>МЕЖДИСЦИПЛИНАРНОМУ ЭКЗАМЕНУ</w:t>
      </w:r>
      <w:r w:rsidRPr="00223301">
        <w:rPr>
          <w:rFonts w:eastAsia="Calibri" w:cs="Times New Roman"/>
          <w:b/>
          <w:sz w:val="32"/>
          <w:szCs w:val="32"/>
        </w:rPr>
        <w:t xml:space="preserve"> ПО ДИСЦИПЛИНЕ</w:t>
      </w:r>
    </w:p>
    <w:p w:rsidR="00B51075" w:rsidRPr="00E11EA8" w:rsidRDefault="00B51075" w:rsidP="00B51075">
      <w:pPr>
        <w:jc w:val="center"/>
        <w:rPr>
          <w:rFonts w:eastAsia="Calibri" w:cs="Times New Roman"/>
          <w:b/>
          <w:sz w:val="32"/>
          <w:u w:val="single"/>
        </w:rPr>
      </w:pPr>
      <w:r w:rsidRPr="00E11EA8">
        <w:rPr>
          <w:rFonts w:eastAsia="Calibri" w:cs="Times New Roman"/>
          <w:b/>
          <w:sz w:val="32"/>
        </w:rPr>
        <w:t xml:space="preserve"> </w:t>
      </w:r>
      <w:r w:rsidRPr="00E11EA8">
        <w:rPr>
          <w:rFonts w:eastAsia="Calibri" w:cs="Times New Roman"/>
          <w:b/>
          <w:sz w:val="32"/>
          <w:u w:val="single"/>
        </w:rPr>
        <w:t>"</w:t>
      </w:r>
      <w:r>
        <w:rPr>
          <w:rFonts w:eastAsia="Calibri" w:cs="Times New Roman"/>
          <w:b/>
          <w:sz w:val="32"/>
          <w:u w:val="single"/>
        </w:rPr>
        <w:t>ОБЩАЯ КАРТОГРАФИЯ</w:t>
      </w:r>
      <w:r w:rsidRPr="00E11EA8">
        <w:rPr>
          <w:rFonts w:eastAsia="Calibri" w:cs="Times New Roman"/>
          <w:b/>
          <w:sz w:val="32"/>
          <w:u w:val="single"/>
        </w:rPr>
        <w:t xml:space="preserve">" </w:t>
      </w:r>
    </w:p>
    <w:p w:rsidR="00B51075" w:rsidRPr="0099378E" w:rsidRDefault="00B51075" w:rsidP="00B51075">
      <w:pPr>
        <w:spacing w:line="240" w:lineRule="auto"/>
        <w:jc w:val="center"/>
        <w:rPr>
          <w:b/>
          <w:sz w:val="32"/>
          <w:u w:val="single"/>
        </w:rPr>
      </w:pPr>
      <w:r w:rsidRPr="00E11EA8">
        <w:rPr>
          <w:rFonts w:eastAsia="Calibri" w:cs="Times New Roman"/>
          <w:b/>
          <w:sz w:val="32"/>
        </w:rPr>
        <w:t xml:space="preserve"> Для студентов специальности «ПРИКЛАДНАЯ ГЕОДЕЗИЯ»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>Классификация карт по масштабу, охвату и содержанию. Масштабный ряд общегеографических карт.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>Вид уравнений картографических проекций. Какие вы знаете искажения в проекциях? Эллипсы искажений и частные  масштабы.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>Как классифицируются проекции по характеру искажений и по виду картографической сетки. Условия использования различных проекций.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 xml:space="preserve">Нормальная равноугольная цилиндрическая проекция, ее свойства и условия применения. 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 xml:space="preserve">Поперечная цилиндрическая проекция </w:t>
      </w:r>
      <w:proofErr w:type="spellStart"/>
      <w:r>
        <w:t>Гаусса-Крюгера</w:t>
      </w:r>
      <w:proofErr w:type="spellEnd"/>
      <w:r>
        <w:t>.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>Содержание общегеографических карт: рельеф, гидрография, растительность и грунты, пути сообщения, границы политико-административного деления, населенные пункты.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>Способы картографического изображения объектов и явлений на тематических картах.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proofErr w:type="spellStart"/>
      <w:r>
        <w:t>Разграфка</w:t>
      </w:r>
      <w:proofErr w:type="spellEnd"/>
      <w:r>
        <w:t xml:space="preserve"> и номенклатура </w:t>
      </w:r>
      <w:proofErr w:type="spellStart"/>
      <w:r>
        <w:t>многолистных</w:t>
      </w:r>
      <w:proofErr w:type="spellEnd"/>
      <w:r>
        <w:t xml:space="preserve"> карт. 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>Этапы камеральных работ при создании карт и атласов.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 xml:space="preserve">Достоинства аэрокосмических методов создания карт. 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>В чем заключаются функции географических информационных систем (ГИС). Классификация ГИС по территориальному признаку и по проблемной ориентации?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 xml:space="preserve">Сущность картографической генерализации. Факторы и виды генерализации. 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 xml:space="preserve"> Пути создания топографических и тематических карт.</w:t>
      </w:r>
    </w:p>
    <w:p w:rsidR="00B51075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>Источники для создания карт и атласов.</w:t>
      </w:r>
    </w:p>
    <w:p w:rsidR="00B51075" w:rsidRPr="009561FA" w:rsidRDefault="00B51075" w:rsidP="00B51075">
      <w:pPr>
        <w:pStyle w:val="a3"/>
        <w:numPr>
          <w:ilvl w:val="0"/>
          <w:numId w:val="2"/>
        </w:numPr>
        <w:spacing w:line="360" w:lineRule="auto"/>
        <w:ind w:left="284"/>
      </w:pPr>
      <w:r>
        <w:t xml:space="preserve"> Источники составления тематических карт.</w:t>
      </w:r>
    </w:p>
    <w:p w:rsidR="00B51075" w:rsidRDefault="00B51075" w:rsidP="00B51075">
      <w:pPr>
        <w:rPr>
          <w:szCs w:val="28"/>
        </w:rPr>
      </w:pPr>
    </w:p>
    <w:p w:rsidR="00785BC6" w:rsidRDefault="00785BC6" w:rsidP="00785BC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ВОПРОСЫ К </w:t>
      </w:r>
      <w:r w:rsidRPr="00086A24">
        <w:rPr>
          <w:b/>
          <w:color w:val="000000"/>
          <w:sz w:val="32"/>
          <w:szCs w:val="32"/>
        </w:rPr>
        <w:t>МЕЖДИСЦИПЛИНАРНОМУ ЭКЗАМЕНУ</w:t>
      </w:r>
      <w:r>
        <w:rPr>
          <w:b/>
          <w:color w:val="000000"/>
          <w:sz w:val="32"/>
          <w:szCs w:val="32"/>
        </w:rPr>
        <w:t xml:space="preserve"> </w:t>
      </w:r>
      <w:r w:rsidRPr="00086A24">
        <w:rPr>
          <w:b/>
          <w:sz w:val="32"/>
          <w:szCs w:val="32"/>
        </w:rPr>
        <w:t>ПО ДИСЦИПЛИНЕ</w:t>
      </w:r>
    </w:p>
    <w:p w:rsidR="00785BC6" w:rsidRPr="001864D4" w:rsidRDefault="00785BC6" w:rsidP="00785BC6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"ПРИКЛАДНАЯ ГЕОДЕЗИЯ"</w:t>
      </w:r>
    </w:p>
    <w:p w:rsidR="00785BC6" w:rsidRDefault="00785BC6" w:rsidP="00785BC6">
      <w:pPr>
        <w:rPr>
          <w:rFonts w:cs="Times New Roman"/>
          <w:szCs w:val="24"/>
        </w:rPr>
      </w:pPr>
      <w:r>
        <w:rPr>
          <w:b/>
          <w:sz w:val="32"/>
        </w:rPr>
        <w:t xml:space="preserve">Для студентов специальности </w:t>
      </w:r>
      <w:r w:rsidRPr="001864D4">
        <w:rPr>
          <w:b/>
          <w:sz w:val="32"/>
        </w:rPr>
        <w:t>«</w:t>
      </w:r>
      <w:r>
        <w:rPr>
          <w:b/>
          <w:sz w:val="32"/>
        </w:rPr>
        <w:t>ПРИКЛАДНАЯ ГЕОДЕЗИЯ</w:t>
      </w:r>
      <w:r w:rsidRPr="001864D4">
        <w:rPr>
          <w:b/>
          <w:sz w:val="32"/>
        </w:rPr>
        <w:t>»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Виды и состав геодезических работ в строительстве. Классификация геодезических работ в строительно-монтажном производстве.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Стандартизация геодезических работ в строительстве.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Проект производства геодезических работ на строительной площадке.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Классификация и техническая характеристика геодезических работ РФ.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Государственная высотная геодезическая сеть. Классы сети. Методы развития сетей.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Инженерно-геодезические опорные сети. Назначение, виды, методы построения новых сетей.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Высотные опорные сети; цель создания, классы.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Цель построения теодолитных ходов; виды ходов, цель привязки теодолитных ходов к геодезическим сетям более высоких классов.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Понятие о разбивочных работах. Геометрическая основа сооружений. Элементы разбивочных работ.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Построение на местности угла с точностью теодолита и с повышенной точностью.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Построение на местности проектной длины линии. Введение поправок за</w:t>
      </w:r>
      <w:r>
        <w:rPr>
          <w:rFonts w:cs="Times New Roman"/>
          <w:szCs w:val="28"/>
        </w:rPr>
        <w:t xml:space="preserve"> </w:t>
      </w:r>
      <w:proofErr w:type="spellStart"/>
      <w:r w:rsidRPr="008E1D98">
        <w:rPr>
          <w:rFonts w:cs="Times New Roman"/>
          <w:szCs w:val="28"/>
        </w:rPr>
        <w:t>компарирование</w:t>
      </w:r>
      <w:proofErr w:type="spellEnd"/>
      <w:r w:rsidRPr="008E1D98">
        <w:rPr>
          <w:rFonts w:cs="Times New Roman"/>
          <w:szCs w:val="28"/>
        </w:rPr>
        <w:t>, температуру, наклон местности.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Вынесение на местность проектной отметки нуля стройплощадки.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Передача отметок в котлованы и на монтажные горизонты.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Построение на местности линии проектного уклона: а) с помощью нивелира;              б) с помощью теодолита;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Вынесение в натуру вертикальной планировки участка.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Нормы и принципы расчета точности разбивочных работ.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Способы разбивочных работ.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Способы подготовки разбивочных данных для вынесения на местность. Проекта сооружения. Основные документы, которые используют при подготовке.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Основные разбивочные работы. Контроль разбивки. Устройство обноски. Закрепление основных и дополнительных осей.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Состав работ при возведении нулевого цикла (подземной части) зданий и сооружений. Разбивка внутренней и внешней границ котлована. Рытье котлована; зачистка дна до проектной отметки. Исполнительная съемка.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lastRenderedPageBreak/>
        <w:t>Способы перенесения основных осей зданий, сооружений и осей фундаментов на дно котлована. Контроль.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Типы фундаментов. Геодезические работы при возведении подземной части зданий.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Исходный горизонт. Построение плановой разбивочной сети (базовой сети) на исходном горизонте. Контроль построения. Закрепление точек сети. Высотная разбивочная сеть.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Монтажный горизонт. Способы перенесения осей и отметок на монтажный горизонт.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Геодезические работы при монтаже строительных конструкций.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Плановая установка и выверка конструкций и оборудования струнным и струнно-оптическим способами. Точность способов.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Плановая установка и выверка конструкций и оборудования способом оптического визирования.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Способы выверки прямолинейности технологического оборудования. Сущность способов. Точность.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Способы установки и выверки строительных конструкций и оборудования по высоте. Область применения того или иного способа. Точность способов.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Способы установки и выверки конструкций и оборудования по вертикали. Область применения того или иного способа. Точность способов.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Виды деформаций инженерных сооружений и причины их возникновения.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Задачи и организация наблюдений за деформацией инженерных сооружений. Точность и периодичность наблюдений.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Размещение и закрепление геодезических знаков для наблюдения за осадками зданий и сооружений.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Методы измерения деформаций зданий и сооружений. Их сущность, точность, область применения.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Измерение осадки зданий или сооружений методом геометрического нивелирования. Закладка марок. Размещение деформационных марок и опорных реперов. Работа на станции.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Трещины - один из видов деформации. Причины появления трещин. Методика наблюдений за трещинами.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Наблюдения за горизонтальными смещениями зданий и сооружений. Организация наблюдений. Методы наблюдений.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Определение горизонтальных смещений зданий и сооружений  створным методом.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lastRenderedPageBreak/>
        <w:t>Определение горизонтальных смещений сооружений методом триангуляции.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Способы измерения кренов зданий и сооружений.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 xml:space="preserve"> Топографическая съемка застроенных территорий</w:t>
      </w:r>
      <w:proofErr w:type="gramStart"/>
      <w:r w:rsidRPr="008E1D98">
        <w:rPr>
          <w:rFonts w:cs="Times New Roman"/>
          <w:szCs w:val="28"/>
        </w:rPr>
        <w:t xml:space="preserve"> .</w:t>
      </w:r>
      <w:proofErr w:type="gramEnd"/>
      <w:r w:rsidRPr="008E1D98">
        <w:rPr>
          <w:rFonts w:cs="Times New Roman"/>
          <w:szCs w:val="28"/>
        </w:rPr>
        <w:t xml:space="preserve"> Обмер зданий. Координирование опорных сооружений. Съемка внутриквартальных территорий.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Крупномасштабные инженерно-геодезические съемки. Выбор масштаба и высоты сечения. Точность измерения на планах расстояний, направлений, высот, уклонов, площадей.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Технология изыскания автомобильных дорог на стадии технико-экономического обоснования. Камеральное трассирование.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Изыскание автомобильных дорог на стадии рабочего проектирования. Геодезические работы при полевом трассировании. Пикетажный журнал.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 xml:space="preserve"> Главные точки и элементы круговой кривой.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Способы детальной разбивки горизонтальных кривых.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Геометрическое нивелирование трасс по пикетажу. Высотная привязка трассы. Работа на стации. Обработка результата нивелирования. Составление профиля трассы.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 xml:space="preserve">Геодезическое обслуживание монтажа железобетонных колонн. 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 xml:space="preserve">Методы и содержание исполнительных съемок. 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 xml:space="preserve">Использование спутниковых  методов при создании и развитии инженерно-геодезических сетей. 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Спутниковые методы производства съемочных работ.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r w:rsidRPr="008E1D98">
        <w:rPr>
          <w:rFonts w:cs="Times New Roman"/>
          <w:szCs w:val="28"/>
        </w:rPr>
        <w:t>Источники ошибок при геометрическом нивелировании и методы ослабления их влияния.</w:t>
      </w:r>
    </w:p>
    <w:p w:rsidR="00785BC6" w:rsidRPr="008E1D98" w:rsidRDefault="00785BC6" w:rsidP="00785BC6">
      <w:pPr>
        <w:pStyle w:val="a3"/>
        <w:numPr>
          <w:ilvl w:val="0"/>
          <w:numId w:val="3"/>
        </w:numPr>
        <w:ind w:left="426" w:hanging="426"/>
        <w:rPr>
          <w:rFonts w:cs="Times New Roman"/>
          <w:szCs w:val="28"/>
        </w:rPr>
      </w:pPr>
      <w:proofErr w:type="gramStart"/>
      <w:r w:rsidRPr="008E1D98">
        <w:rPr>
          <w:rFonts w:cs="Times New Roman"/>
          <w:szCs w:val="28"/>
        </w:rPr>
        <w:t>Номенклатурная</w:t>
      </w:r>
      <w:proofErr w:type="gramEnd"/>
      <w:r w:rsidRPr="008E1D98">
        <w:rPr>
          <w:rFonts w:cs="Times New Roman"/>
          <w:szCs w:val="28"/>
        </w:rPr>
        <w:t xml:space="preserve"> </w:t>
      </w:r>
      <w:proofErr w:type="spellStart"/>
      <w:r w:rsidRPr="008E1D98">
        <w:rPr>
          <w:rFonts w:cs="Times New Roman"/>
          <w:szCs w:val="28"/>
        </w:rPr>
        <w:t>разграфка</w:t>
      </w:r>
      <w:proofErr w:type="spellEnd"/>
      <w:r w:rsidRPr="008E1D98">
        <w:rPr>
          <w:rFonts w:cs="Times New Roman"/>
          <w:szCs w:val="28"/>
        </w:rPr>
        <w:t xml:space="preserve"> топографических планов (1:500, 1:1000, 1:2000, 1:5000).</w:t>
      </w:r>
    </w:p>
    <w:p w:rsidR="00B51075" w:rsidRDefault="00B51075" w:rsidP="00B51075">
      <w:pPr>
        <w:rPr>
          <w:szCs w:val="28"/>
        </w:rPr>
      </w:pPr>
    </w:p>
    <w:p w:rsidR="00785BC6" w:rsidRDefault="00785BC6" w:rsidP="00B51075">
      <w:pPr>
        <w:rPr>
          <w:szCs w:val="28"/>
        </w:rPr>
      </w:pPr>
    </w:p>
    <w:p w:rsidR="00785BC6" w:rsidRDefault="00785BC6" w:rsidP="00B51075">
      <w:pPr>
        <w:rPr>
          <w:szCs w:val="28"/>
        </w:rPr>
      </w:pPr>
    </w:p>
    <w:p w:rsidR="00785BC6" w:rsidRDefault="00785BC6" w:rsidP="00B51075">
      <w:pPr>
        <w:rPr>
          <w:szCs w:val="28"/>
        </w:rPr>
      </w:pPr>
    </w:p>
    <w:p w:rsidR="00785BC6" w:rsidRDefault="00785BC6" w:rsidP="00B51075">
      <w:pPr>
        <w:rPr>
          <w:szCs w:val="28"/>
        </w:rPr>
      </w:pPr>
    </w:p>
    <w:p w:rsidR="00785BC6" w:rsidRDefault="00785BC6" w:rsidP="00B51075">
      <w:pPr>
        <w:rPr>
          <w:szCs w:val="28"/>
        </w:rPr>
      </w:pPr>
    </w:p>
    <w:p w:rsidR="00785BC6" w:rsidRDefault="00785BC6" w:rsidP="00B51075">
      <w:pPr>
        <w:rPr>
          <w:szCs w:val="28"/>
        </w:rPr>
      </w:pPr>
    </w:p>
    <w:p w:rsidR="00785BC6" w:rsidRDefault="00785BC6" w:rsidP="00B51075">
      <w:pPr>
        <w:rPr>
          <w:szCs w:val="28"/>
        </w:rPr>
      </w:pPr>
    </w:p>
    <w:p w:rsidR="00785BC6" w:rsidRPr="00A31EEF" w:rsidRDefault="00785BC6" w:rsidP="00785BC6">
      <w:pPr>
        <w:jc w:val="center"/>
        <w:rPr>
          <w:rFonts w:eastAsia="Calibri"/>
          <w:b/>
          <w:sz w:val="32"/>
        </w:rPr>
      </w:pPr>
      <w:r w:rsidRPr="00A31EEF">
        <w:rPr>
          <w:rFonts w:eastAsia="Calibri"/>
          <w:b/>
          <w:sz w:val="32"/>
        </w:rPr>
        <w:lastRenderedPageBreak/>
        <w:t xml:space="preserve">ВОПРОСЫ К </w:t>
      </w:r>
      <w:r w:rsidRPr="00EF3C0E">
        <w:rPr>
          <w:rFonts w:eastAsia="Calibri"/>
          <w:b/>
          <w:color w:val="000000"/>
          <w:sz w:val="32"/>
          <w:szCs w:val="32"/>
        </w:rPr>
        <w:t>МЕЖДИСЦИПЛИНАРНОМУ ЭКЗАМЕНУ</w:t>
      </w:r>
      <w:r w:rsidRPr="00EF3C0E">
        <w:rPr>
          <w:rFonts w:eastAsia="Calibri"/>
          <w:b/>
          <w:sz w:val="32"/>
          <w:szCs w:val="32"/>
        </w:rPr>
        <w:t xml:space="preserve"> ПО ДИСЦИПЛИНАМ</w:t>
      </w:r>
    </w:p>
    <w:p w:rsidR="00785BC6" w:rsidRPr="00A31EEF" w:rsidRDefault="00785BC6" w:rsidP="00785BC6">
      <w:pPr>
        <w:jc w:val="center"/>
        <w:rPr>
          <w:rFonts w:eastAsia="Calibri"/>
          <w:b/>
          <w:sz w:val="32"/>
          <w:u w:val="single"/>
        </w:rPr>
      </w:pPr>
      <w:r w:rsidRPr="00A31EEF">
        <w:rPr>
          <w:rFonts w:eastAsia="Calibri"/>
          <w:b/>
          <w:sz w:val="32"/>
          <w:u w:val="single"/>
        </w:rPr>
        <w:t>"</w:t>
      </w:r>
      <w:r w:rsidRPr="00CB78A5">
        <w:rPr>
          <w:rFonts w:eastAsia="Calibri"/>
          <w:b/>
          <w:sz w:val="32"/>
          <w:u w:val="single"/>
        </w:rPr>
        <w:t>ФОТОГРАММЕТРИЯ, ДИСТАНЦИОННОЕ ЗОНДИРОВАНИЕ, СПУТНИКОВЫЕ СИСТЕМЫ И ТЕХНОЛОГИИ ПОЗИЦИОНИРОВАНИЯ, ГЕОИНФОРМАЦИОННЫЕ СИСТЕМЫ</w:t>
      </w:r>
      <w:r w:rsidRPr="00A31EEF">
        <w:rPr>
          <w:rFonts w:eastAsia="Calibri"/>
          <w:b/>
          <w:sz w:val="32"/>
          <w:u w:val="single"/>
        </w:rPr>
        <w:t>"</w:t>
      </w:r>
    </w:p>
    <w:p w:rsidR="00785BC6" w:rsidRDefault="00785BC6" w:rsidP="00785BC6">
      <w:pPr>
        <w:jc w:val="center"/>
        <w:rPr>
          <w:sz w:val="32"/>
          <w:szCs w:val="32"/>
        </w:rPr>
      </w:pPr>
      <w:r w:rsidRPr="00A31EEF">
        <w:rPr>
          <w:rFonts w:eastAsia="Calibri"/>
          <w:b/>
          <w:sz w:val="32"/>
        </w:rPr>
        <w:t xml:space="preserve"> Для студентов специальности «ПРИКЛАДНАЯ ГЕОДЕЗИЯ»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Общие положения фотограмметрии, дистанционного зондирования террит</w:t>
      </w:r>
      <w:r w:rsidRPr="008221CD">
        <w:rPr>
          <w:szCs w:val="28"/>
        </w:rPr>
        <w:t>о</w:t>
      </w:r>
      <w:r w:rsidRPr="008221CD">
        <w:rPr>
          <w:szCs w:val="28"/>
        </w:rPr>
        <w:t xml:space="preserve">рии, ГИС. </w:t>
      </w:r>
    </w:p>
    <w:p w:rsidR="00785BC6" w:rsidRP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proofErr w:type="spellStart"/>
      <w:r w:rsidRPr="008221CD">
        <w:rPr>
          <w:szCs w:val="28"/>
        </w:rPr>
        <w:t>Аэр</w:t>
      </w:r>
      <w:proofErr w:type="gramStart"/>
      <w:r w:rsidRPr="008221CD">
        <w:rPr>
          <w:szCs w:val="28"/>
        </w:rPr>
        <w:t>о</w:t>
      </w:r>
      <w:proofErr w:type="spellEnd"/>
      <w:r w:rsidRPr="008221CD">
        <w:rPr>
          <w:szCs w:val="28"/>
        </w:rPr>
        <w:t>-</w:t>
      </w:r>
      <w:proofErr w:type="gramEnd"/>
      <w:r w:rsidRPr="008221CD">
        <w:rPr>
          <w:szCs w:val="28"/>
        </w:rPr>
        <w:t xml:space="preserve"> и космические съемки Земли. Основные понятия, термины и определ</w:t>
      </w:r>
      <w:r w:rsidRPr="008221CD">
        <w:rPr>
          <w:szCs w:val="28"/>
        </w:rPr>
        <w:t>е</w:t>
      </w:r>
      <w:r w:rsidRPr="008221CD">
        <w:rPr>
          <w:szCs w:val="28"/>
        </w:rPr>
        <w:t xml:space="preserve">ния. Классификация съемочных систем. Схема получения видеоинформации при </w:t>
      </w:r>
      <w:proofErr w:type="spellStart"/>
      <w:r w:rsidRPr="008221CD">
        <w:rPr>
          <w:szCs w:val="28"/>
        </w:rPr>
        <w:t>аэр</w:t>
      </w:r>
      <w:proofErr w:type="gramStart"/>
      <w:r w:rsidRPr="008221CD">
        <w:rPr>
          <w:szCs w:val="28"/>
        </w:rPr>
        <w:t>о</w:t>
      </w:r>
      <w:proofErr w:type="spellEnd"/>
      <w:r w:rsidRPr="008221CD">
        <w:rPr>
          <w:szCs w:val="28"/>
        </w:rPr>
        <w:t>-</w:t>
      </w:r>
      <w:proofErr w:type="gramEnd"/>
      <w:r w:rsidRPr="008221CD">
        <w:rPr>
          <w:szCs w:val="28"/>
        </w:rPr>
        <w:t xml:space="preserve"> и космической съемке.</w:t>
      </w:r>
    </w:p>
    <w:p w:rsidR="00785BC6" w:rsidRPr="00884732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  <w:lang w:val="en-US"/>
        </w:rPr>
      </w:pPr>
      <w:r>
        <w:rPr>
          <w:szCs w:val="28"/>
        </w:rPr>
        <w:t>Технические средства космических спутниковых систем (отечественные и зарубежные). Наземная инфраструктура.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Фотографические съемочные системы: кадровые, щелевые, панорамные </w:t>
      </w:r>
      <w:proofErr w:type="spellStart"/>
      <w:r w:rsidRPr="008221CD">
        <w:rPr>
          <w:szCs w:val="28"/>
        </w:rPr>
        <w:t>аэрофотоа</w:t>
      </w:r>
      <w:r w:rsidRPr="008221CD">
        <w:rPr>
          <w:szCs w:val="28"/>
        </w:rPr>
        <w:t>п</w:t>
      </w:r>
      <w:r w:rsidRPr="008221CD">
        <w:rPr>
          <w:szCs w:val="28"/>
        </w:rPr>
        <w:t>параты</w:t>
      </w:r>
      <w:proofErr w:type="spellEnd"/>
      <w:r w:rsidRPr="008221CD">
        <w:rPr>
          <w:szCs w:val="28"/>
        </w:rPr>
        <w:t xml:space="preserve">. Фотографические материалы, применяемые при </w:t>
      </w:r>
      <w:proofErr w:type="spellStart"/>
      <w:r w:rsidRPr="008221CD">
        <w:rPr>
          <w:szCs w:val="28"/>
        </w:rPr>
        <w:t>аэр</w:t>
      </w:r>
      <w:proofErr w:type="gramStart"/>
      <w:r w:rsidRPr="008221CD">
        <w:rPr>
          <w:szCs w:val="28"/>
        </w:rPr>
        <w:t>о</w:t>
      </w:r>
      <w:proofErr w:type="spellEnd"/>
      <w:r w:rsidRPr="008221CD">
        <w:rPr>
          <w:szCs w:val="28"/>
        </w:rPr>
        <w:t>-</w:t>
      </w:r>
      <w:proofErr w:type="gramEnd"/>
      <w:r w:rsidRPr="008221CD">
        <w:rPr>
          <w:szCs w:val="28"/>
        </w:rPr>
        <w:t xml:space="preserve"> и космических съемках. </w:t>
      </w:r>
    </w:p>
    <w:p w:rsid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Нефотографические съемочные системы</w:t>
      </w:r>
      <w:r>
        <w:rPr>
          <w:szCs w:val="28"/>
        </w:rPr>
        <w:t>: классификация</w:t>
      </w:r>
      <w:r w:rsidRPr="008221CD">
        <w:rPr>
          <w:szCs w:val="28"/>
        </w:rPr>
        <w:t xml:space="preserve">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Используемый для </w:t>
      </w:r>
      <w:r>
        <w:rPr>
          <w:szCs w:val="28"/>
        </w:rPr>
        <w:t xml:space="preserve">аэрокосмических </w:t>
      </w:r>
      <w:r w:rsidRPr="008221CD">
        <w:rPr>
          <w:szCs w:val="28"/>
        </w:rPr>
        <w:t>съемок диапазон волн. Характеристики яркости объектов.</w:t>
      </w:r>
    </w:p>
    <w:p w:rsid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Классификация фотосъемок по масштабу фотографирования; в зависимости от угла отклонения оптической оси АФА; по количеству и расположению снимков.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Производство аэрофотосъемки: перекрытия, расстояние между маршрутами, рабочая площадь снимка оценка качества результатов. </w:t>
      </w:r>
    </w:p>
    <w:p w:rsid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Условия получения космических снимков. Особенности космической фотосъемки.</w:t>
      </w:r>
      <w:r w:rsidRPr="00BF32EE">
        <w:rPr>
          <w:szCs w:val="28"/>
        </w:rPr>
        <w:t xml:space="preserve">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Основные элементы центральной проекции. Искажение изображения на н</w:t>
      </w:r>
      <w:r w:rsidRPr="008221CD">
        <w:rPr>
          <w:szCs w:val="28"/>
        </w:rPr>
        <w:t>а</w:t>
      </w:r>
      <w:r w:rsidRPr="008221CD">
        <w:rPr>
          <w:szCs w:val="28"/>
        </w:rPr>
        <w:t>клонном снимке.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Смещения изображения, вызванные рельефом местн</w:t>
      </w:r>
      <w:r w:rsidRPr="008221CD">
        <w:rPr>
          <w:szCs w:val="28"/>
        </w:rPr>
        <w:t>о</w:t>
      </w:r>
      <w:r w:rsidRPr="008221CD">
        <w:rPr>
          <w:szCs w:val="28"/>
        </w:rPr>
        <w:t xml:space="preserve">сти. Источники ошибок </w:t>
      </w:r>
      <w:proofErr w:type="spellStart"/>
      <w:r w:rsidRPr="008221CD">
        <w:rPr>
          <w:szCs w:val="28"/>
        </w:rPr>
        <w:t>аэрофоснимка</w:t>
      </w:r>
      <w:proofErr w:type="spellEnd"/>
      <w:r w:rsidRPr="008221CD">
        <w:rPr>
          <w:szCs w:val="28"/>
        </w:rPr>
        <w:t>. Совместное влияние рельефа местности и угла наклона снимка на его геометрические сво</w:t>
      </w:r>
      <w:r w:rsidRPr="008221CD">
        <w:rPr>
          <w:szCs w:val="28"/>
        </w:rPr>
        <w:t>й</w:t>
      </w:r>
      <w:r w:rsidRPr="008221CD">
        <w:rPr>
          <w:szCs w:val="28"/>
        </w:rPr>
        <w:t>ства.</w:t>
      </w:r>
    </w:p>
    <w:p w:rsid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Поперечный и продольный параллаксы точек снимка. Определение превышений точек местности по паре снимков.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Системы координат, применяемые в фотограмметрии.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Цифровые модели рельефа. </w:t>
      </w:r>
    </w:p>
    <w:p w:rsid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Дешифрирование</w:t>
      </w:r>
      <w:r>
        <w:rPr>
          <w:szCs w:val="28"/>
        </w:rPr>
        <w:t>,</w:t>
      </w:r>
      <w:r w:rsidRPr="008221CD">
        <w:rPr>
          <w:szCs w:val="28"/>
        </w:rPr>
        <w:t xml:space="preserve"> как процесс получения семантической информации со сни</w:t>
      </w:r>
      <w:r w:rsidRPr="008221CD">
        <w:rPr>
          <w:szCs w:val="28"/>
        </w:rPr>
        <w:t>м</w:t>
      </w:r>
      <w:r w:rsidRPr="008221CD">
        <w:rPr>
          <w:szCs w:val="28"/>
        </w:rPr>
        <w:t xml:space="preserve">ков. Классификация дешифрирования.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Визуальный метод дешифрирования, психофизиологические основы метода и способы выполнения.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color w:val="000000"/>
          <w:szCs w:val="28"/>
        </w:rPr>
      </w:pPr>
      <w:r w:rsidRPr="008221CD">
        <w:rPr>
          <w:color w:val="000000"/>
          <w:szCs w:val="28"/>
        </w:rPr>
        <w:lastRenderedPageBreak/>
        <w:t xml:space="preserve">Материалы съемки, используемые при визуальном дешифрировании. Дешифровочные признаки, используемые при визуальном дешифрировании.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color w:val="000000"/>
          <w:szCs w:val="28"/>
        </w:rPr>
      </w:pPr>
      <w:r w:rsidRPr="008221CD">
        <w:rPr>
          <w:color w:val="000000"/>
          <w:szCs w:val="28"/>
        </w:rPr>
        <w:t xml:space="preserve">Объекты дешифрирования при создании базовых карт земель и их признаки. Требования к качеству рассматриваемого вида дешифрирования. </w:t>
      </w:r>
    </w:p>
    <w:p w:rsid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Координатные системы и картографические проекции</w:t>
      </w:r>
      <w:r>
        <w:rPr>
          <w:szCs w:val="28"/>
        </w:rPr>
        <w:t xml:space="preserve"> в ГИС</w:t>
      </w:r>
      <w:r w:rsidRPr="008221CD">
        <w:rPr>
          <w:szCs w:val="28"/>
        </w:rPr>
        <w:t xml:space="preserve"> (координатной системы для ГИС, учет формы Земной поверхности в координатных системах ГИС, основные картографические поверхности: перспективные, конические, цилиндрические</w:t>
      </w:r>
      <w:r>
        <w:rPr>
          <w:szCs w:val="28"/>
        </w:rPr>
        <w:t>)</w:t>
      </w:r>
      <w:r w:rsidRPr="008221CD">
        <w:rPr>
          <w:szCs w:val="28"/>
        </w:rPr>
        <w:t xml:space="preserve">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Основные виды </w:t>
      </w:r>
      <w:r>
        <w:rPr>
          <w:szCs w:val="28"/>
        </w:rPr>
        <w:t xml:space="preserve">расстояний, используемые в ГИС. </w:t>
      </w:r>
      <w:r w:rsidRPr="008221CD">
        <w:rPr>
          <w:szCs w:val="28"/>
        </w:rPr>
        <w:t>Масштаб, точность, разрешение как картографические характеристики.</w:t>
      </w:r>
    </w:p>
    <w:p w:rsid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 Инте</w:t>
      </w:r>
      <w:r>
        <w:rPr>
          <w:szCs w:val="28"/>
        </w:rPr>
        <w:t xml:space="preserve">рполяция данных в ГИС. </w:t>
      </w:r>
      <w:r w:rsidRPr="008221CD">
        <w:rPr>
          <w:szCs w:val="28"/>
        </w:rPr>
        <w:t xml:space="preserve">Интерполяция по нерегулярным точечным данным.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Извлечение информации о характеристиках земной поверхности.  Использование теней при отображении.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proofErr w:type="gramStart"/>
      <w:r w:rsidRPr="008221CD">
        <w:rPr>
          <w:szCs w:val="28"/>
        </w:rPr>
        <w:t>Пространственный анализ (назначение, пространственные запросы, классификация пространственных объектов, построение покрытий, оверлейные перекрытия  растровых данных.</w:t>
      </w:r>
      <w:proofErr w:type="gramEnd"/>
      <w:r w:rsidRPr="008221CD">
        <w:rPr>
          <w:szCs w:val="28"/>
        </w:rPr>
        <w:t xml:space="preserve"> Оверлейные перекрытия  векторных данных.  Анализ связности пространственных объектов.  </w:t>
      </w:r>
      <w:proofErr w:type="gramStart"/>
      <w:r w:rsidRPr="008221CD">
        <w:rPr>
          <w:szCs w:val="28"/>
        </w:rPr>
        <w:t>Анализ формы и измерения пространственных объектов).</w:t>
      </w:r>
      <w:proofErr w:type="gramEnd"/>
    </w:p>
    <w:p w:rsidR="00785BC6" w:rsidRPr="00816715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color w:val="000000"/>
          <w:szCs w:val="28"/>
        </w:rPr>
      </w:pPr>
      <w:r w:rsidRPr="008221CD">
        <w:rPr>
          <w:szCs w:val="28"/>
        </w:rPr>
        <w:t>ГИС. Структура и области применения. Организация данных в векторных стру</w:t>
      </w:r>
      <w:r w:rsidRPr="008221CD">
        <w:rPr>
          <w:szCs w:val="28"/>
        </w:rPr>
        <w:t>к</w:t>
      </w:r>
      <w:r w:rsidRPr="008221CD">
        <w:rPr>
          <w:szCs w:val="28"/>
        </w:rPr>
        <w:t>турах данных. Точечные объекты. Линейные объекты. Полигоны. Топологич</w:t>
      </w:r>
      <w:r w:rsidRPr="008221CD">
        <w:rPr>
          <w:szCs w:val="28"/>
        </w:rPr>
        <w:t>е</w:t>
      </w:r>
      <w:r w:rsidRPr="008221CD">
        <w:rPr>
          <w:szCs w:val="28"/>
        </w:rPr>
        <w:t xml:space="preserve">ская структура. </w:t>
      </w:r>
    </w:p>
    <w:p w:rsid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Создание непрерывных поверхностей из точечных  данных. Измерения в ГИС</w:t>
      </w:r>
      <w:r>
        <w:rPr>
          <w:szCs w:val="28"/>
        </w:rPr>
        <w:t xml:space="preserve"> (и</w:t>
      </w:r>
      <w:r w:rsidRPr="008221CD">
        <w:rPr>
          <w:szCs w:val="28"/>
        </w:rPr>
        <w:t>змерение длины линейных объектов</w:t>
      </w:r>
      <w:r>
        <w:rPr>
          <w:szCs w:val="28"/>
        </w:rPr>
        <w:t>,</w:t>
      </w:r>
      <w:r w:rsidRPr="008221CD">
        <w:rPr>
          <w:szCs w:val="28"/>
        </w:rPr>
        <w:t xml:space="preserve"> </w:t>
      </w:r>
      <w:r>
        <w:rPr>
          <w:szCs w:val="28"/>
        </w:rPr>
        <w:t>и</w:t>
      </w:r>
      <w:r w:rsidRPr="008221CD">
        <w:rPr>
          <w:szCs w:val="28"/>
        </w:rPr>
        <w:t>змерение полиг</w:t>
      </w:r>
      <w:r w:rsidRPr="008221CD">
        <w:rPr>
          <w:szCs w:val="28"/>
        </w:rPr>
        <w:t>о</w:t>
      </w:r>
      <w:r w:rsidRPr="008221CD">
        <w:rPr>
          <w:szCs w:val="28"/>
        </w:rPr>
        <w:t>нов</w:t>
      </w:r>
      <w:r>
        <w:rPr>
          <w:szCs w:val="28"/>
        </w:rPr>
        <w:t>,</w:t>
      </w:r>
      <w:r w:rsidRPr="008221CD">
        <w:rPr>
          <w:szCs w:val="28"/>
        </w:rPr>
        <w:t xml:space="preserve"> Меры формы</w:t>
      </w:r>
      <w:r>
        <w:rPr>
          <w:szCs w:val="28"/>
        </w:rPr>
        <w:t>)</w:t>
      </w:r>
      <w:r w:rsidRPr="008221CD">
        <w:rPr>
          <w:szCs w:val="28"/>
        </w:rPr>
        <w:t xml:space="preserve">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>Пространственный анализ дискретных объектов. Основные классы операций для пространстве</w:t>
      </w:r>
      <w:r w:rsidRPr="008221CD">
        <w:rPr>
          <w:szCs w:val="28"/>
        </w:rPr>
        <w:t>н</w:t>
      </w:r>
      <w:r w:rsidRPr="008221CD">
        <w:rPr>
          <w:szCs w:val="28"/>
        </w:rPr>
        <w:t>ного анализа.</w:t>
      </w:r>
    </w:p>
    <w:p w:rsidR="00785BC6" w:rsidRPr="00816715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color w:val="000000"/>
          <w:szCs w:val="28"/>
        </w:rPr>
      </w:pPr>
      <w:r w:rsidRPr="008221CD">
        <w:rPr>
          <w:szCs w:val="28"/>
        </w:rPr>
        <w:t>Операции с атрибутами геогр</w:t>
      </w:r>
      <w:r w:rsidRPr="008221CD">
        <w:rPr>
          <w:szCs w:val="28"/>
        </w:rPr>
        <w:t>а</w:t>
      </w:r>
      <w:r w:rsidRPr="008221CD">
        <w:rPr>
          <w:szCs w:val="28"/>
        </w:rPr>
        <w:t>фических объектов.</w:t>
      </w:r>
      <w:r>
        <w:rPr>
          <w:szCs w:val="28"/>
        </w:rPr>
        <w:t xml:space="preserve">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color w:val="000000"/>
          <w:szCs w:val="28"/>
        </w:rPr>
      </w:pPr>
      <w:r w:rsidRPr="008221CD">
        <w:rPr>
          <w:szCs w:val="28"/>
        </w:rPr>
        <w:t>Перекрытие объектов и их пер</w:t>
      </w:r>
      <w:r w:rsidRPr="008221CD">
        <w:rPr>
          <w:szCs w:val="28"/>
        </w:rPr>
        <w:t>е</w:t>
      </w:r>
      <w:r w:rsidRPr="008221CD">
        <w:rPr>
          <w:szCs w:val="28"/>
        </w:rPr>
        <w:t>сечение. Буферизация.</w:t>
      </w:r>
    </w:p>
    <w:p w:rsidR="00785BC6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Векторный, растровый форматы. Разновидности векторного представления данных. Атрибутивные данные. Методы сбора, хранения, обработки и визуализации. </w:t>
      </w:r>
    </w:p>
    <w:p w:rsidR="00785BC6" w:rsidRPr="008221CD" w:rsidRDefault="00785BC6" w:rsidP="00785BC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szCs w:val="28"/>
        </w:rPr>
      </w:pPr>
      <w:r w:rsidRPr="008221CD">
        <w:rPr>
          <w:szCs w:val="28"/>
        </w:rPr>
        <w:t xml:space="preserve">Перечислите существующие картографические проекции. </w:t>
      </w:r>
    </w:p>
    <w:p w:rsidR="00785BC6" w:rsidRPr="00884732" w:rsidRDefault="00785BC6" w:rsidP="00785BC6">
      <w:pPr>
        <w:tabs>
          <w:tab w:val="left" w:pos="709"/>
        </w:tabs>
        <w:ind w:left="709" w:hanging="709"/>
        <w:rPr>
          <w:sz w:val="32"/>
          <w:szCs w:val="32"/>
        </w:rPr>
      </w:pPr>
    </w:p>
    <w:p w:rsidR="00785BC6" w:rsidRPr="00B51075" w:rsidRDefault="00785BC6" w:rsidP="00B51075">
      <w:pPr>
        <w:rPr>
          <w:szCs w:val="28"/>
        </w:rPr>
      </w:pPr>
    </w:p>
    <w:sectPr w:rsidR="00785BC6" w:rsidRPr="00B51075" w:rsidSect="00BA43C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762D8"/>
    <w:multiLevelType w:val="hybridMultilevel"/>
    <w:tmpl w:val="7994871A"/>
    <w:lvl w:ilvl="0" w:tplc="7CF8D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75BF4"/>
    <w:multiLevelType w:val="hybridMultilevel"/>
    <w:tmpl w:val="BBE271C0"/>
    <w:lvl w:ilvl="0" w:tplc="52342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77D61"/>
    <w:multiLevelType w:val="hybridMultilevel"/>
    <w:tmpl w:val="A5B8F372"/>
    <w:lvl w:ilvl="0" w:tplc="EB4E95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3636D"/>
    <w:multiLevelType w:val="hybridMultilevel"/>
    <w:tmpl w:val="9B2EA686"/>
    <w:lvl w:ilvl="0" w:tplc="0038E3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3167"/>
    <w:rsid w:val="000017E9"/>
    <w:rsid w:val="00005337"/>
    <w:rsid w:val="000054BA"/>
    <w:rsid w:val="00010856"/>
    <w:rsid w:val="0001707E"/>
    <w:rsid w:val="0002632E"/>
    <w:rsid w:val="00031066"/>
    <w:rsid w:val="00032CF8"/>
    <w:rsid w:val="000354A9"/>
    <w:rsid w:val="0003771D"/>
    <w:rsid w:val="00054ED6"/>
    <w:rsid w:val="000562FE"/>
    <w:rsid w:val="00057F62"/>
    <w:rsid w:val="00075BEF"/>
    <w:rsid w:val="00082D6F"/>
    <w:rsid w:val="00086A24"/>
    <w:rsid w:val="0009422F"/>
    <w:rsid w:val="000A2B6F"/>
    <w:rsid w:val="000C0551"/>
    <w:rsid w:val="000C3DA3"/>
    <w:rsid w:val="000F077A"/>
    <w:rsid w:val="00124E1C"/>
    <w:rsid w:val="00124F73"/>
    <w:rsid w:val="00126049"/>
    <w:rsid w:val="00131E47"/>
    <w:rsid w:val="00133A17"/>
    <w:rsid w:val="0013709B"/>
    <w:rsid w:val="0016210F"/>
    <w:rsid w:val="00163CA6"/>
    <w:rsid w:val="00174850"/>
    <w:rsid w:val="001821D7"/>
    <w:rsid w:val="0018394B"/>
    <w:rsid w:val="001864D4"/>
    <w:rsid w:val="001958AE"/>
    <w:rsid w:val="001973DF"/>
    <w:rsid w:val="001A0946"/>
    <w:rsid w:val="001A1B63"/>
    <w:rsid w:val="001A468D"/>
    <w:rsid w:val="001A5935"/>
    <w:rsid w:val="001C15A1"/>
    <w:rsid w:val="001D484E"/>
    <w:rsid w:val="001D53EF"/>
    <w:rsid w:val="001E43FC"/>
    <w:rsid w:val="001E5A38"/>
    <w:rsid w:val="001E7349"/>
    <w:rsid w:val="001F129B"/>
    <w:rsid w:val="001F3583"/>
    <w:rsid w:val="001F3980"/>
    <w:rsid w:val="002038BB"/>
    <w:rsid w:val="002126E6"/>
    <w:rsid w:val="00215095"/>
    <w:rsid w:val="002447A0"/>
    <w:rsid w:val="00267379"/>
    <w:rsid w:val="00295B1E"/>
    <w:rsid w:val="00297A85"/>
    <w:rsid w:val="002B3EF6"/>
    <w:rsid w:val="002C120E"/>
    <w:rsid w:val="002C608E"/>
    <w:rsid w:val="002D662D"/>
    <w:rsid w:val="002D6CA5"/>
    <w:rsid w:val="002E2424"/>
    <w:rsid w:val="002E4818"/>
    <w:rsid w:val="002F35C6"/>
    <w:rsid w:val="002F72AD"/>
    <w:rsid w:val="00306501"/>
    <w:rsid w:val="003202B8"/>
    <w:rsid w:val="00324A57"/>
    <w:rsid w:val="00332B45"/>
    <w:rsid w:val="00333785"/>
    <w:rsid w:val="00333F89"/>
    <w:rsid w:val="00334270"/>
    <w:rsid w:val="00336E7F"/>
    <w:rsid w:val="003503DD"/>
    <w:rsid w:val="00355403"/>
    <w:rsid w:val="00356968"/>
    <w:rsid w:val="003570C7"/>
    <w:rsid w:val="00362113"/>
    <w:rsid w:val="003644A8"/>
    <w:rsid w:val="00364829"/>
    <w:rsid w:val="00372600"/>
    <w:rsid w:val="00393248"/>
    <w:rsid w:val="003A34BD"/>
    <w:rsid w:val="003B3ADB"/>
    <w:rsid w:val="003C403B"/>
    <w:rsid w:val="003C4F8E"/>
    <w:rsid w:val="003C5857"/>
    <w:rsid w:val="003C65A6"/>
    <w:rsid w:val="003C6BD1"/>
    <w:rsid w:val="004046DF"/>
    <w:rsid w:val="00417695"/>
    <w:rsid w:val="00426143"/>
    <w:rsid w:val="004522F5"/>
    <w:rsid w:val="00453E4C"/>
    <w:rsid w:val="0046101C"/>
    <w:rsid w:val="00461D84"/>
    <w:rsid w:val="00474641"/>
    <w:rsid w:val="004747A5"/>
    <w:rsid w:val="0047650C"/>
    <w:rsid w:val="00476B39"/>
    <w:rsid w:val="004831F2"/>
    <w:rsid w:val="004862A4"/>
    <w:rsid w:val="0049052D"/>
    <w:rsid w:val="004C5DB0"/>
    <w:rsid w:val="004E0794"/>
    <w:rsid w:val="004E09CB"/>
    <w:rsid w:val="004E7FAF"/>
    <w:rsid w:val="004F6153"/>
    <w:rsid w:val="00506A2E"/>
    <w:rsid w:val="00511216"/>
    <w:rsid w:val="00513680"/>
    <w:rsid w:val="00513B84"/>
    <w:rsid w:val="00523D2D"/>
    <w:rsid w:val="00527628"/>
    <w:rsid w:val="0054253B"/>
    <w:rsid w:val="00557279"/>
    <w:rsid w:val="00566FF4"/>
    <w:rsid w:val="00572E36"/>
    <w:rsid w:val="00576144"/>
    <w:rsid w:val="00585F1D"/>
    <w:rsid w:val="00597986"/>
    <w:rsid w:val="005A432C"/>
    <w:rsid w:val="005A4D12"/>
    <w:rsid w:val="005A6118"/>
    <w:rsid w:val="005A7774"/>
    <w:rsid w:val="005B2701"/>
    <w:rsid w:val="005B4F92"/>
    <w:rsid w:val="005C250A"/>
    <w:rsid w:val="005C2870"/>
    <w:rsid w:val="005C44F3"/>
    <w:rsid w:val="005C5BD4"/>
    <w:rsid w:val="005D0A19"/>
    <w:rsid w:val="005D51F9"/>
    <w:rsid w:val="005D6D6B"/>
    <w:rsid w:val="005E6753"/>
    <w:rsid w:val="005F43DA"/>
    <w:rsid w:val="005F4B5E"/>
    <w:rsid w:val="005F6A8F"/>
    <w:rsid w:val="00602DAA"/>
    <w:rsid w:val="00614A0D"/>
    <w:rsid w:val="0062268B"/>
    <w:rsid w:val="006321FB"/>
    <w:rsid w:val="006340D0"/>
    <w:rsid w:val="00647965"/>
    <w:rsid w:val="00654EAB"/>
    <w:rsid w:val="00663414"/>
    <w:rsid w:val="006643C6"/>
    <w:rsid w:val="006710C1"/>
    <w:rsid w:val="00671759"/>
    <w:rsid w:val="006760EF"/>
    <w:rsid w:val="00681CCE"/>
    <w:rsid w:val="006828C2"/>
    <w:rsid w:val="00690020"/>
    <w:rsid w:val="00691626"/>
    <w:rsid w:val="00696EFE"/>
    <w:rsid w:val="006B66CC"/>
    <w:rsid w:val="006C7D57"/>
    <w:rsid w:val="006D5499"/>
    <w:rsid w:val="006E52A6"/>
    <w:rsid w:val="007053D6"/>
    <w:rsid w:val="0070649D"/>
    <w:rsid w:val="007105D8"/>
    <w:rsid w:val="00712890"/>
    <w:rsid w:val="00736D79"/>
    <w:rsid w:val="0074259C"/>
    <w:rsid w:val="00783167"/>
    <w:rsid w:val="0078360F"/>
    <w:rsid w:val="00785BC6"/>
    <w:rsid w:val="00785E24"/>
    <w:rsid w:val="00787070"/>
    <w:rsid w:val="007941FB"/>
    <w:rsid w:val="00794AC6"/>
    <w:rsid w:val="00796892"/>
    <w:rsid w:val="007A5122"/>
    <w:rsid w:val="007A69EA"/>
    <w:rsid w:val="007A6B49"/>
    <w:rsid w:val="007A6C5C"/>
    <w:rsid w:val="007B3928"/>
    <w:rsid w:val="007C2875"/>
    <w:rsid w:val="007C6DFF"/>
    <w:rsid w:val="007D4FF3"/>
    <w:rsid w:val="007D6244"/>
    <w:rsid w:val="007E4AD1"/>
    <w:rsid w:val="00803240"/>
    <w:rsid w:val="00803F6F"/>
    <w:rsid w:val="00805B74"/>
    <w:rsid w:val="00820CBE"/>
    <w:rsid w:val="00833E3A"/>
    <w:rsid w:val="008343CB"/>
    <w:rsid w:val="008567FC"/>
    <w:rsid w:val="00857B26"/>
    <w:rsid w:val="00866ED7"/>
    <w:rsid w:val="00867768"/>
    <w:rsid w:val="008719D3"/>
    <w:rsid w:val="00883A8D"/>
    <w:rsid w:val="00894140"/>
    <w:rsid w:val="00895037"/>
    <w:rsid w:val="00896E9A"/>
    <w:rsid w:val="0089778C"/>
    <w:rsid w:val="008A04F6"/>
    <w:rsid w:val="008A3308"/>
    <w:rsid w:val="008A5BBA"/>
    <w:rsid w:val="008A6FEE"/>
    <w:rsid w:val="008B1E2E"/>
    <w:rsid w:val="008C25F2"/>
    <w:rsid w:val="008D0AF1"/>
    <w:rsid w:val="008D346C"/>
    <w:rsid w:val="008D3FB3"/>
    <w:rsid w:val="008F00A4"/>
    <w:rsid w:val="00901E6F"/>
    <w:rsid w:val="00907143"/>
    <w:rsid w:val="00913C8E"/>
    <w:rsid w:val="00927585"/>
    <w:rsid w:val="0094257A"/>
    <w:rsid w:val="00954AA1"/>
    <w:rsid w:val="00970F43"/>
    <w:rsid w:val="00974A3C"/>
    <w:rsid w:val="0098273A"/>
    <w:rsid w:val="00987DE1"/>
    <w:rsid w:val="009932BE"/>
    <w:rsid w:val="00995BD3"/>
    <w:rsid w:val="009969F3"/>
    <w:rsid w:val="009A0ECB"/>
    <w:rsid w:val="009A3C08"/>
    <w:rsid w:val="009A574A"/>
    <w:rsid w:val="009A7D89"/>
    <w:rsid w:val="009B459E"/>
    <w:rsid w:val="009B7F24"/>
    <w:rsid w:val="009D0D59"/>
    <w:rsid w:val="009E783D"/>
    <w:rsid w:val="009F4182"/>
    <w:rsid w:val="00A002A7"/>
    <w:rsid w:val="00A062FF"/>
    <w:rsid w:val="00A15941"/>
    <w:rsid w:val="00A21496"/>
    <w:rsid w:val="00A271F7"/>
    <w:rsid w:val="00A35B80"/>
    <w:rsid w:val="00A3719D"/>
    <w:rsid w:val="00A41277"/>
    <w:rsid w:val="00A41A56"/>
    <w:rsid w:val="00A46202"/>
    <w:rsid w:val="00A52391"/>
    <w:rsid w:val="00A56DB7"/>
    <w:rsid w:val="00A634CE"/>
    <w:rsid w:val="00A65F18"/>
    <w:rsid w:val="00A766DE"/>
    <w:rsid w:val="00A77A7D"/>
    <w:rsid w:val="00A933BC"/>
    <w:rsid w:val="00AA0382"/>
    <w:rsid w:val="00AA7931"/>
    <w:rsid w:val="00AC17BF"/>
    <w:rsid w:val="00AC3856"/>
    <w:rsid w:val="00AC6349"/>
    <w:rsid w:val="00AD3B01"/>
    <w:rsid w:val="00AD4281"/>
    <w:rsid w:val="00AD79C2"/>
    <w:rsid w:val="00AE0305"/>
    <w:rsid w:val="00AF2EEB"/>
    <w:rsid w:val="00AF7721"/>
    <w:rsid w:val="00B012F5"/>
    <w:rsid w:val="00B060D8"/>
    <w:rsid w:val="00B26CB4"/>
    <w:rsid w:val="00B51075"/>
    <w:rsid w:val="00B510CA"/>
    <w:rsid w:val="00B61397"/>
    <w:rsid w:val="00B61DDF"/>
    <w:rsid w:val="00B67541"/>
    <w:rsid w:val="00B675AB"/>
    <w:rsid w:val="00B74BB5"/>
    <w:rsid w:val="00B8409C"/>
    <w:rsid w:val="00B9001E"/>
    <w:rsid w:val="00B90D7C"/>
    <w:rsid w:val="00BA43C8"/>
    <w:rsid w:val="00BB4293"/>
    <w:rsid w:val="00BC473C"/>
    <w:rsid w:val="00BD1C00"/>
    <w:rsid w:val="00BD24CA"/>
    <w:rsid w:val="00BD4D64"/>
    <w:rsid w:val="00BD72A6"/>
    <w:rsid w:val="00BE5422"/>
    <w:rsid w:val="00BE776F"/>
    <w:rsid w:val="00BF585C"/>
    <w:rsid w:val="00C3674A"/>
    <w:rsid w:val="00C36DED"/>
    <w:rsid w:val="00C469EB"/>
    <w:rsid w:val="00C47F4C"/>
    <w:rsid w:val="00C51B82"/>
    <w:rsid w:val="00C63272"/>
    <w:rsid w:val="00C65F40"/>
    <w:rsid w:val="00C720ED"/>
    <w:rsid w:val="00C74462"/>
    <w:rsid w:val="00C77D80"/>
    <w:rsid w:val="00C8492A"/>
    <w:rsid w:val="00CA0C37"/>
    <w:rsid w:val="00CA0F43"/>
    <w:rsid w:val="00CB1B7F"/>
    <w:rsid w:val="00CB21A5"/>
    <w:rsid w:val="00CC184B"/>
    <w:rsid w:val="00CC2415"/>
    <w:rsid w:val="00CC54C5"/>
    <w:rsid w:val="00CC6BDD"/>
    <w:rsid w:val="00CD024C"/>
    <w:rsid w:val="00CE2C4A"/>
    <w:rsid w:val="00CE5CD6"/>
    <w:rsid w:val="00CF0C65"/>
    <w:rsid w:val="00CF2476"/>
    <w:rsid w:val="00CF68F0"/>
    <w:rsid w:val="00CF6B6D"/>
    <w:rsid w:val="00D10221"/>
    <w:rsid w:val="00D234A7"/>
    <w:rsid w:val="00D25451"/>
    <w:rsid w:val="00D30BE9"/>
    <w:rsid w:val="00D31862"/>
    <w:rsid w:val="00D369E7"/>
    <w:rsid w:val="00D44159"/>
    <w:rsid w:val="00D539D6"/>
    <w:rsid w:val="00D56A1F"/>
    <w:rsid w:val="00D655F3"/>
    <w:rsid w:val="00D762CB"/>
    <w:rsid w:val="00D8396D"/>
    <w:rsid w:val="00D91AA9"/>
    <w:rsid w:val="00D954DD"/>
    <w:rsid w:val="00DA1DE9"/>
    <w:rsid w:val="00DA727F"/>
    <w:rsid w:val="00DB53F5"/>
    <w:rsid w:val="00DC1267"/>
    <w:rsid w:val="00DC1C45"/>
    <w:rsid w:val="00DE31C8"/>
    <w:rsid w:val="00DE627A"/>
    <w:rsid w:val="00DF392A"/>
    <w:rsid w:val="00DF4508"/>
    <w:rsid w:val="00E02A64"/>
    <w:rsid w:val="00E03B80"/>
    <w:rsid w:val="00E11AFC"/>
    <w:rsid w:val="00E17B91"/>
    <w:rsid w:val="00E339D5"/>
    <w:rsid w:val="00E512FA"/>
    <w:rsid w:val="00E555C6"/>
    <w:rsid w:val="00E5652A"/>
    <w:rsid w:val="00E708CF"/>
    <w:rsid w:val="00E7441D"/>
    <w:rsid w:val="00E75F58"/>
    <w:rsid w:val="00E81FB9"/>
    <w:rsid w:val="00EE06A8"/>
    <w:rsid w:val="00EE4A8F"/>
    <w:rsid w:val="00F03AA0"/>
    <w:rsid w:val="00F05BD3"/>
    <w:rsid w:val="00F128F7"/>
    <w:rsid w:val="00F355DE"/>
    <w:rsid w:val="00F4052B"/>
    <w:rsid w:val="00F406B2"/>
    <w:rsid w:val="00F413FE"/>
    <w:rsid w:val="00F429D5"/>
    <w:rsid w:val="00F43974"/>
    <w:rsid w:val="00F462FA"/>
    <w:rsid w:val="00F60D0C"/>
    <w:rsid w:val="00F6157F"/>
    <w:rsid w:val="00F65CB1"/>
    <w:rsid w:val="00F80235"/>
    <w:rsid w:val="00F8387E"/>
    <w:rsid w:val="00F94D75"/>
    <w:rsid w:val="00F96D13"/>
    <w:rsid w:val="00FA3945"/>
    <w:rsid w:val="00FB2459"/>
    <w:rsid w:val="00FB3F35"/>
    <w:rsid w:val="00FB43BB"/>
    <w:rsid w:val="00FB5AA5"/>
    <w:rsid w:val="00FC5CB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A9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Женечка</dc:creator>
  <cp:lastModifiedBy>1</cp:lastModifiedBy>
  <cp:revision>3</cp:revision>
  <cp:lastPrinted>2014-12-08T06:51:00Z</cp:lastPrinted>
  <dcterms:created xsi:type="dcterms:W3CDTF">2015-04-09T10:15:00Z</dcterms:created>
  <dcterms:modified xsi:type="dcterms:W3CDTF">2015-04-09T10:17:00Z</dcterms:modified>
</cp:coreProperties>
</file>