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1574BE" w14:textId="3E7C91DB" w:rsidR="003461C7" w:rsidRPr="00AB5247" w:rsidRDefault="003461C7" w:rsidP="00E96434">
      <w:pPr>
        <w:pStyle w:val="a3"/>
        <w:spacing w:after="0" w:line="0" w:lineRule="atLeast"/>
        <w:rPr>
          <w:sz w:val="24"/>
        </w:rPr>
      </w:pPr>
      <w:r w:rsidRPr="00AB5247">
        <w:rPr>
          <w:sz w:val="24"/>
        </w:rPr>
        <w:t>М</w:t>
      </w:r>
      <w:r w:rsidR="00AB5247" w:rsidRPr="00AB5247">
        <w:rPr>
          <w:sz w:val="24"/>
        </w:rPr>
        <w:t>ИНИСТЕРСТВО</w:t>
      </w:r>
      <w:r w:rsidR="00CE408D" w:rsidRPr="00AB5247">
        <w:rPr>
          <w:sz w:val="24"/>
        </w:rPr>
        <w:t xml:space="preserve"> НАУКИ И ВЫСШЕГО ОБРАЗОВАНИЯ</w:t>
      </w:r>
      <w:r w:rsidRPr="00AB5247">
        <w:rPr>
          <w:sz w:val="24"/>
        </w:rPr>
        <w:t xml:space="preserve"> РФ</w:t>
      </w:r>
    </w:p>
    <w:p w14:paraId="6A2CA70A" w14:textId="77777777" w:rsidR="003461C7" w:rsidRPr="00AB5247" w:rsidRDefault="003461C7" w:rsidP="00E96434">
      <w:pPr>
        <w:pStyle w:val="a3"/>
        <w:spacing w:after="0" w:line="0" w:lineRule="atLeast"/>
        <w:rPr>
          <w:smallCaps/>
          <w:sz w:val="24"/>
        </w:rPr>
      </w:pPr>
      <w:r w:rsidRPr="00AB5247">
        <w:rPr>
          <w:smallCaps/>
          <w:sz w:val="24"/>
        </w:rPr>
        <w:t xml:space="preserve">федеральное  государственное  бюджетное образовательное  </w:t>
      </w:r>
    </w:p>
    <w:p w14:paraId="4E111AF3" w14:textId="77777777" w:rsidR="003461C7" w:rsidRPr="00AB5247" w:rsidRDefault="003461C7" w:rsidP="00E96434">
      <w:pPr>
        <w:pStyle w:val="a3"/>
        <w:spacing w:after="0" w:line="0" w:lineRule="atLeast"/>
        <w:rPr>
          <w:smallCaps/>
          <w:sz w:val="24"/>
        </w:rPr>
      </w:pPr>
      <w:r w:rsidRPr="00AB5247">
        <w:rPr>
          <w:smallCaps/>
          <w:sz w:val="24"/>
        </w:rPr>
        <w:t>учреждение высшего образования</w:t>
      </w:r>
    </w:p>
    <w:p w14:paraId="0143C0D6" w14:textId="77777777" w:rsidR="003461C7" w:rsidRPr="00AB5247" w:rsidRDefault="003461C7" w:rsidP="00E96434">
      <w:pPr>
        <w:pStyle w:val="a3"/>
        <w:spacing w:after="0" w:line="0" w:lineRule="atLeast"/>
        <w:rPr>
          <w:sz w:val="24"/>
        </w:rPr>
      </w:pPr>
      <w:r w:rsidRPr="00AB5247">
        <w:rPr>
          <w:sz w:val="24"/>
        </w:rPr>
        <w:t>«БЕЛГОРОДСКИЙ ГОСУДАРСТВЕННЫЙ ТЕХНОЛОГИЧЕСКИЙ</w:t>
      </w:r>
    </w:p>
    <w:p w14:paraId="1F497C14" w14:textId="77777777" w:rsidR="003461C7" w:rsidRPr="00AB5247" w:rsidRDefault="003461C7" w:rsidP="00E96434">
      <w:pPr>
        <w:pStyle w:val="a3"/>
        <w:spacing w:after="0" w:line="0" w:lineRule="atLeast"/>
        <w:rPr>
          <w:sz w:val="24"/>
        </w:rPr>
      </w:pPr>
      <w:r w:rsidRPr="00AB5247">
        <w:rPr>
          <w:sz w:val="24"/>
        </w:rPr>
        <w:t>УНИВЕРСИТЕТ им. В.Г. ШУХОВА»</w:t>
      </w:r>
    </w:p>
    <w:p w14:paraId="6129D6CB" w14:textId="77777777" w:rsidR="003461C7" w:rsidRPr="00AB5247" w:rsidRDefault="003461C7" w:rsidP="00E96434">
      <w:pPr>
        <w:pStyle w:val="a3"/>
        <w:spacing w:after="0" w:line="0" w:lineRule="atLeast"/>
        <w:rPr>
          <w:sz w:val="24"/>
        </w:rPr>
      </w:pPr>
      <w:r w:rsidRPr="00AB5247">
        <w:rPr>
          <w:sz w:val="24"/>
        </w:rPr>
        <w:t>(БГТУ им. В.Г. Шухова)</w:t>
      </w:r>
    </w:p>
    <w:p w14:paraId="3F339925" w14:textId="77777777" w:rsidR="003461C7" w:rsidRPr="00AF3DDB" w:rsidRDefault="003461C7" w:rsidP="00AB5247">
      <w:pPr>
        <w:pStyle w:val="a3"/>
        <w:rPr>
          <w:b/>
        </w:rPr>
      </w:pPr>
    </w:p>
    <w:p w14:paraId="3986E48D" w14:textId="77777777" w:rsidR="003461C7" w:rsidRPr="00DD18CB" w:rsidRDefault="003461C7" w:rsidP="00AB5247">
      <w:pPr>
        <w:pStyle w:val="a3"/>
        <w:rPr>
          <w:b/>
        </w:rPr>
      </w:pPr>
      <w:r w:rsidRPr="00DD18CB">
        <w:rPr>
          <w:b/>
        </w:rPr>
        <w:t>Кафедра «Энергетики теплотехнологии»</w:t>
      </w:r>
    </w:p>
    <w:p w14:paraId="5D7D099C" w14:textId="77777777" w:rsidR="003461C7" w:rsidRPr="00AB5247" w:rsidRDefault="003461C7" w:rsidP="00AB5247">
      <w:pPr>
        <w:pStyle w:val="a3"/>
        <w:rPr>
          <w:b/>
        </w:rPr>
      </w:pPr>
    </w:p>
    <w:p w14:paraId="20E69A7D" w14:textId="77777777" w:rsidR="003461C7" w:rsidRPr="00AB5247" w:rsidRDefault="003461C7" w:rsidP="00AB5247">
      <w:pPr>
        <w:pStyle w:val="a3"/>
      </w:pPr>
    </w:p>
    <w:p w14:paraId="3265B349" w14:textId="77777777" w:rsidR="007D15CA" w:rsidRPr="00AB5247" w:rsidRDefault="00765CBB" w:rsidP="00AB5247">
      <w:pPr>
        <w:pStyle w:val="a3"/>
        <w:rPr>
          <w:b/>
          <w:sz w:val="50"/>
        </w:rPr>
      </w:pPr>
      <w:r w:rsidRPr="00AB5247">
        <w:rPr>
          <w:b/>
          <w:sz w:val="50"/>
        </w:rPr>
        <w:t xml:space="preserve">Отчет </w:t>
      </w:r>
    </w:p>
    <w:p w14:paraId="7DF61147" w14:textId="17F1C7E8" w:rsidR="007D15CA" w:rsidRPr="00AB5247" w:rsidRDefault="00765CBB" w:rsidP="00AB5247">
      <w:pPr>
        <w:pStyle w:val="a3"/>
      </w:pPr>
      <w:r w:rsidRPr="00AB5247">
        <w:t xml:space="preserve">по </w:t>
      </w:r>
      <w:r w:rsidR="007D15CA" w:rsidRPr="00AB5247">
        <w:t>п</w:t>
      </w:r>
      <w:r w:rsidRPr="00AB5247">
        <w:t>роизводственн</w:t>
      </w:r>
      <w:r w:rsidR="007D15CA" w:rsidRPr="00AB5247">
        <w:t>ой</w:t>
      </w:r>
      <w:r w:rsidRPr="00AB5247">
        <w:t xml:space="preserve"> научно-исследовательская работ</w:t>
      </w:r>
      <w:r w:rsidR="007D15CA" w:rsidRPr="00AB5247">
        <w:t>е</w:t>
      </w:r>
      <w:r w:rsidRPr="00AB5247">
        <w:t xml:space="preserve"> </w:t>
      </w:r>
    </w:p>
    <w:p w14:paraId="7A952806" w14:textId="6401C169" w:rsidR="003C224A" w:rsidRPr="00AB5247" w:rsidRDefault="00765CBB" w:rsidP="00AB5247">
      <w:pPr>
        <w:pStyle w:val="a3"/>
      </w:pPr>
      <w:r w:rsidRPr="00AB5247">
        <w:t>на тему</w:t>
      </w:r>
      <w:r w:rsidR="003461C7" w:rsidRPr="00AB5247">
        <w:t xml:space="preserve">: </w:t>
      </w:r>
    </w:p>
    <w:p w14:paraId="49C167B4" w14:textId="1B90963D" w:rsidR="003461C7" w:rsidRPr="00AB5247" w:rsidRDefault="003461C7" w:rsidP="00AB5247">
      <w:pPr>
        <w:pStyle w:val="a3"/>
      </w:pPr>
      <w:r w:rsidRPr="00AB5247">
        <w:t>«</w:t>
      </w:r>
      <w:r w:rsidR="00AB5247" w:rsidRPr="00AB5247">
        <w:rPr>
          <w:highlight w:val="yellow"/>
        </w:rPr>
        <w:t>Тема</w:t>
      </w:r>
      <w:r w:rsidR="003C224A" w:rsidRPr="00AB5247">
        <w:t>»</w:t>
      </w:r>
    </w:p>
    <w:p w14:paraId="459B71D4" w14:textId="25048372" w:rsidR="003461C7" w:rsidRPr="00AB5247" w:rsidRDefault="003461C7" w:rsidP="00AB5247">
      <w:pPr>
        <w:pStyle w:val="a3"/>
      </w:pPr>
    </w:p>
    <w:p w14:paraId="4509F9EF" w14:textId="77777777" w:rsidR="003461C7" w:rsidRPr="00AB5247" w:rsidRDefault="003461C7" w:rsidP="00AB5247">
      <w:pPr>
        <w:pStyle w:val="a3"/>
      </w:pPr>
    </w:p>
    <w:p w14:paraId="776A9AD8" w14:textId="77777777" w:rsidR="003461C7" w:rsidRPr="00AB5247" w:rsidRDefault="003461C7" w:rsidP="00AB5247">
      <w:pPr>
        <w:pStyle w:val="a3"/>
      </w:pPr>
    </w:p>
    <w:p w14:paraId="4FC33F96" w14:textId="77777777" w:rsidR="003461C7" w:rsidRPr="00AB5247" w:rsidRDefault="003461C7" w:rsidP="00AB5247">
      <w:pPr>
        <w:pStyle w:val="a3"/>
        <w:jc w:val="right"/>
      </w:pPr>
      <w:r w:rsidRPr="00AB5247">
        <w:t>Выполнил:</w:t>
      </w:r>
    </w:p>
    <w:p w14:paraId="106B45B8" w14:textId="7D1FA16F" w:rsidR="003461C7" w:rsidRPr="00AB5247" w:rsidRDefault="00CE408D" w:rsidP="00AB5247">
      <w:pPr>
        <w:pStyle w:val="a3"/>
        <w:jc w:val="right"/>
      </w:pPr>
      <w:r w:rsidRPr="00AB5247">
        <w:t>С</w:t>
      </w:r>
      <w:r w:rsidR="003461C7" w:rsidRPr="00AB5247">
        <w:t xml:space="preserve">тудент группы </w:t>
      </w:r>
      <w:r w:rsidR="006E3FC0" w:rsidRPr="00AB5247">
        <w:t>М</w:t>
      </w:r>
      <w:r w:rsidR="003461C7" w:rsidRPr="00AB5247">
        <w:t>ЭТ-</w:t>
      </w:r>
      <w:r w:rsidR="00AB5247" w:rsidRPr="00AB5247">
        <w:rPr>
          <w:highlight w:val="yellow"/>
        </w:rPr>
        <w:t>Номер</w:t>
      </w:r>
    </w:p>
    <w:p w14:paraId="7E5E70B7" w14:textId="113437EC" w:rsidR="003461C7" w:rsidRPr="00AB5247" w:rsidRDefault="00AB5247" w:rsidP="00AB5247">
      <w:pPr>
        <w:pStyle w:val="a3"/>
        <w:jc w:val="right"/>
      </w:pPr>
      <w:r w:rsidRPr="00AB5247">
        <w:rPr>
          <w:highlight w:val="yellow"/>
        </w:rPr>
        <w:t>Фамилия И.И.</w:t>
      </w:r>
    </w:p>
    <w:p w14:paraId="7BCADF43" w14:textId="133B7D6E" w:rsidR="003461C7" w:rsidRPr="00AB5247" w:rsidRDefault="003461C7" w:rsidP="00AB5247">
      <w:pPr>
        <w:pStyle w:val="a3"/>
        <w:jc w:val="right"/>
      </w:pPr>
      <w:r w:rsidRPr="00AB5247">
        <w:t>Пр</w:t>
      </w:r>
      <w:r w:rsidR="00CE408D" w:rsidRPr="00AB5247">
        <w:t>инял:</w:t>
      </w:r>
      <w:r w:rsidRPr="00AB5247">
        <w:br/>
      </w:r>
      <w:r w:rsidR="00AB5247" w:rsidRPr="00AB5247">
        <w:t>п</w:t>
      </w:r>
      <w:r w:rsidR="006E3FC0" w:rsidRPr="00AB5247">
        <w:t>роф. Трубаев П.А.</w:t>
      </w:r>
    </w:p>
    <w:p w14:paraId="30E414D0" w14:textId="77777777" w:rsidR="003461C7" w:rsidRPr="00AB5247" w:rsidRDefault="003461C7" w:rsidP="00AB5247">
      <w:pPr>
        <w:pStyle w:val="a3"/>
      </w:pPr>
    </w:p>
    <w:p w14:paraId="38FF32A0" w14:textId="105A6D3B" w:rsidR="003461C7" w:rsidRPr="00AB5247" w:rsidRDefault="003461C7" w:rsidP="00AB5247">
      <w:pPr>
        <w:pStyle w:val="a3"/>
      </w:pPr>
    </w:p>
    <w:p w14:paraId="3C04F3AA" w14:textId="77777777" w:rsidR="003461C7" w:rsidRPr="00AB5247" w:rsidRDefault="003461C7" w:rsidP="00AB5247">
      <w:pPr>
        <w:pStyle w:val="a3"/>
      </w:pPr>
    </w:p>
    <w:p w14:paraId="62B17AFB" w14:textId="77777777" w:rsidR="003461C7" w:rsidRPr="00AB5247" w:rsidRDefault="003461C7" w:rsidP="00AB5247">
      <w:pPr>
        <w:pStyle w:val="a3"/>
      </w:pPr>
    </w:p>
    <w:p w14:paraId="4DC7E4F8" w14:textId="77777777" w:rsidR="003461C7" w:rsidRPr="00AB5247" w:rsidRDefault="003461C7" w:rsidP="00AB5247">
      <w:pPr>
        <w:pStyle w:val="a3"/>
      </w:pPr>
    </w:p>
    <w:p w14:paraId="08A7EC9E" w14:textId="51B4F436" w:rsidR="003461C7" w:rsidRPr="00AB5247" w:rsidRDefault="003461C7" w:rsidP="00AB5247">
      <w:pPr>
        <w:pStyle w:val="a3"/>
      </w:pPr>
      <w:r w:rsidRPr="00AB5247">
        <w:t xml:space="preserve">Белгород </w:t>
      </w:r>
      <w:r w:rsidR="00AB5247" w:rsidRPr="00AB5247">
        <w:rPr>
          <w:highlight w:val="yellow"/>
        </w:rPr>
        <w:t>Год</w:t>
      </w:r>
    </w:p>
    <w:p w14:paraId="1BC5B28E" w14:textId="392C1CF1" w:rsidR="003A0519" w:rsidRDefault="00AB5247" w:rsidP="00AB5247">
      <w:pPr>
        <w:pStyle w:val="a3"/>
        <w:pageBreakBefore/>
        <w:rPr>
          <w:b/>
          <w:lang w:val="en-US"/>
        </w:rPr>
      </w:pPr>
      <w:r w:rsidRPr="00AB5247">
        <w:rPr>
          <w:b/>
        </w:rPr>
        <w:lastRenderedPageBreak/>
        <w:t>Содержание</w:t>
      </w:r>
    </w:p>
    <w:p w14:paraId="76227FE3" w14:textId="77777777" w:rsidR="00E96434" w:rsidRPr="00E96434" w:rsidRDefault="00E96434" w:rsidP="00E96434">
      <w:pPr>
        <w:rPr>
          <w:lang w:val="en-US"/>
        </w:rPr>
      </w:pPr>
    </w:p>
    <w:p w14:paraId="133652DA" w14:textId="77777777" w:rsidR="00E96434" w:rsidRDefault="00DD18CB">
      <w:pPr>
        <w:pStyle w:val="3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DD18CB">
        <w:fldChar w:fldCharType="begin"/>
      </w:r>
      <w:r w:rsidRPr="00DD18CB">
        <w:instrText xml:space="preserve"> TOC \o "1-3" \h \z \u </w:instrText>
      </w:r>
      <w:r w:rsidRPr="00DD18CB">
        <w:fldChar w:fldCharType="separate"/>
      </w:r>
      <w:hyperlink w:anchor="_Toc121771394" w:history="1">
        <w:r w:rsidR="00E96434" w:rsidRPr="00CF1322">
          <w:rPr>
            <w:rStyle w:val="aa"/>
          </w:rPr>
          <w:t>Введение</w:t>
        </w:r>
        <w:r w:rsidR="00E96434">
          <w:rPr>
            <w:webHidden/>
          </w:rPr>
          <w:tab/>
        </w:r>
        <w:r w:rsidR="00E96434">
          <w:rPr>
            <w:webHidden/>
          </w:rPr>
          <w:fldChar w:fldCharType="begin"/>
        </w:r>
        <w:r w:rsidR="00E96434">
          <w:rPr>
            <w:webHidden/>
          </w:rPr>
          <w:instrText xml:space="preserve"> PAGEREF _Toc121771394 \h </w:instrText>
        </w:r>
        <w:r w:rsidR="00E96434">
          <w:rPr>
            <w:webHidden/>
          </w:rPr>
        </w:r>
        <w:r w:rsidR="00E96434">
          <w:rPr>
            <w:webHidden/>
          </w:rPr>
          <w:fldChar w:fldCharType="separate"/>
        </w:r>
        <w:r w:rsidR="00E96434">
          <w:rPr>
            <w:webHidden/>
          </w:rPr>
          <w:t>3</w:t>
        </w:r>
        <w:r w:rsidR="00E96434">
          <w:rPr>
            <w:webHidden/>
          </w:rPr>
          <w:fldChar w:fldCharType="end"/>
        </w:r>
      </w:hyperlink>
    </w:p>
    <w:p w14:paraId="26151EA2" w14:textId="77777777" w:rsidR="00E96434" w:rsidRDefault="00E96434">
      <w:pPr>
        <w:pStyle w:val="11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ru-RU"/>
        </w:rPr>
      </w:pPr>
      <w:hyperlink w:anchor="_Toc121771395" w:history="1">
        <w:r w:rsidRPr="00CF1322">
          <w:rPr>
            <w:rStyle w:val="aa"/>
          </w:rPr>
          <w:t>1.</w:t>
        </w:r>
        <w:r>
          <w:rPr>
            <w:rFonts w:asciiTheme="minorHAnsi" w:eastAsiaTheme="minorEastAsia" w:hAnsiTheme="minorHAnsi" w:cstheme="minorBidi"/>
            <w:b w:val="0"/>
            <w:smallCaps w:val="0"/>
            <w:sz w:val="22"/>
            <w:szCs w:val="22"/>
            <w:lang w:eastAsia="ru-RU"/>
          </w:rPr>
          <w:tab/>
        </w:r>
        <w:r w:rsidRPr="00CF1322">
          <w:rPr>
            <w:rStyle w:val="aa"/>
          </w:rPr>
          <w:t>Стили, используемые в шаблоне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_Toc121771395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344F17D" w14:textId="77777777" w:rsidR="00E96434" w:rsidRDefault="00E96434">
      <w:pPr>
        <w:pStyle w:val="2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121771396" w:history="1">
        <w:r w:rsidRPr="00CF1322">
          <w:rPr>
            <w:rStyle w:val="aa"/>
          </w:rPr>
          <w:t>1.1.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Pr="00CF1322">
          <w:rPr>
            <w:rStyle w:val="aa"/>
          </w:rPr>
          <w:t>Основные требования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_Toc121771396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6F10A92" w14:textId="77777777" w:rsidR="00E96434" w:rsidRDefault="00E96434">
      <w:pPr>
        <w:pStyle w:val="2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121771397" w:history="1">
        <w:r w:rsidRPr="00CF1322">
          <w:rPr>
            <w:rStyle w:val="aa"/>
          </w:rPr>
          <w:t>1.2.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Pr="00CF1322">
          <w:rPr>
            <w:rStyle w:val="aa"/>
          </w:rPr>
          <w:t>Оформление формул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_Toc121771397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82F6BC9" w14:textId="77777777" w:rsidR="00E96434" w:rsidRDefault="00E96434">
      <w:pPr>
        <w:pStyle w:val="2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121771398" w:history="1">
        <w:r w:rsidRPr="00CF1322">
          <w:rPr>
            <w:rStyle w:val="aa"/>
            <w:lang w:val="en-US"/>
          </w:rPr>
          <w:t>1.3.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Pr="00CF1322">
          <w:rPr>
            <w:rStyle w:val="aa"/>
          </w:rPr>
          <w:t>Оформление рисунков и таблиц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_Toc121771398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E46FBAC" w14:textId="77777777" w:rsidR="00E96434" w:rsidRDefault="00E96434">
      <w:pPr>
        <w:pStyle w:val="2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121771399" w:history="1">
        <w:r w:rsidRPr="00CF1322">
          <w:rPr>
            <w:rStyle w:val="aa"/>
            <w:lang w:val="en-US"/>
          </w:rPr>
          <w:t>1.4.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Pr="00CF1322">
          <w:rPr>
            <w:rStyle w:val="aa"/>
          </w:rPr>
          <w:t>Общие рекомендации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_Toc121771399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431E6DB" w14:textId="77777777" w:rsidR="00E96434" w:rsidRDefault="00E96434">
      <w:pPr>
        <w:pStyle w:val="11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ru-RU"/>
        </w:rPr>
      </w:pPr>
      <w:hyperlink w:anchor="_Toc121771400" w:history="1">
        <w:r w:rsidRPr="00CF1322">
          <w:rPr>
            <w:rStyle w:val="aa"/>
          </w:rPr>
          <w:t>2.</w:t>
        </w:r>
        <w:r>
          <w:rPr>
            <w:rFonts w:asciiTheme="minorHAnsi" w:eastAsiaTheme="minorEastAsia" w:hAnsiTheme="minorHAnsi" w:cstheme="minorBidi"/>
            <w:b w:val="0"/>
            <w:smallCaps w:val="0"/>
            <w:sz w:val="22"/>
            <w:szCs w:val="22"/>
            <w:lang w:eastAsia="ru-RU"/>
          </w:rPr>
          <w:tab/>
        </w:r>
        <w:r w:rsidRPr="00CF1322">
          <w:rPr>
            <w:rStyle w:val="aa"/>
          </w:rPr>
          <w:t>Раздел 2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_Toc121771400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9720C37" w14:textId="77777777" w:rsidR="00E96434" w:rsidRDefault="00E96434">
      <w:pPr>
        <w:pStyle w:val="11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ru-RU"/>
        </w:rPr>
      </w:pPr>
      <w:hyperlink w:anchor="_Toc121771401" w:history="1">
        <w:r w:rsidRPr="00CF1322">
          <w:rPr>
            <w:rStyle w:val="aa"/>
          </w:rPr>
          <w:t>3.</w:t>
        </w:r>
        <w:r>
          <w:rPr>
            <w:rFonts w:asciiTheme="minorHAnsi" w:eastAsiaTheme="minorEastAsia" w:hAnsiTheme="minorHAnsi" w:cstheme="minorBidi"/>
            <w:b w:val="0"/>
            <w:smallCaps w:val="0"/>
            <w:sz w:val="22"/>
            <w:szCs w:val="22"/>
            <w:lang w:eastAsia="ru-RU"/>
          </w:rPr>
          <w:tab/>
        </w:r>
        <w:r w:rsidRPr="00CF1322">
          <w:rPr>
            <w:rStyle w:val="aa"/>
          </w:rPr>
          <w:t>Раздел 3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_Toc121771401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74B7DB7" w14:textId="77777777" w:rsidR="00E96434" w:rsidRDefault="00E96434">
      <w:pPr>
        <w:pStyle w:val="3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121771402" w:history="1">
        <w:r w:rsidRPr="00CF1322">
          <w:rPr>
            <w:rStyle w:val="aa"/>
          </w:rPr>
          <w:t>Библиографический список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_Toc121771402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D53822D" w14:textId="310DC2EE" w:rsidR="00D66B63" w:rsidRDefault="00DD18CB" w:rsidP="00DD18CB">
      <w:r w:rsidRPr="00DD18CB">
        <w:fldChar w:fldCharType="end"/>
      </w:r>
    </w:p>
    <w:p w14:paraId="0A16AD43" w14:textId="56178E20" w:rsidR="00531910" w:rsidRPr="00DD18CB" w:rsidRDefault="00D66B63" w:rsidP="00DD18CB">
      <w:pPr>
        <w:pStyle w:val="3"/>
        <w:rPr>
          <w:lang w:val="ru-RU"/>
        </w:rPr>
      </w:pPr>
      <w:bookmarkStart w:id="0" w:name="_Toc37843977"/>
      <w:bookmarkStart w:id="1" w:name="_Toc121771394"/>
      <w:r w:rsidRPr="00DD18CB">
        <w:rPr>
          <w:lang w:val="ru-RU"/>
        </w:rPr>
        <w:lastRenderedPageBreak/>
        <w:t>В</w:t>
      </w:r>
      <w:r w:rsidR="00DD18CB" w:rsidRPr="00DD18CB">
        <w:rPr>
          <w:lang w:val="ru-RU"/>
        </w:rPr>
        <w:t>ведение</w:t>
      </w:r>
      <w:bookmarkEnd w:id="0"/>
      <w:bookmarkEnd w:id="1"/>
    </w:p>
    <w:p w14:paraId="0F1657C6" w14:textId="3AA4E73F" w:rsidR="00DD18CB" w:rsidRDefault="00DD18CB" w:rsidP="00DD18CB">
      <w:bookmarkStart w:id="2" w:name="_Toc37843978"/>
      <w:r>
        <w:t xml:space="preserve">Отчет составляется из статей, подготовленных </w:t>
      </w:r>
      <w:r w:rsidR="00946921">
        <w:t>и/</w:t>
      </w:r>
      <w:r>
        <w:t>или изданных в теч</w:t>
      </w:r>
      <w:r>
        <w:t>е</w:t>
      </w:r>
      <w:r>
        <w:t xml:space="preserve">нии семестра. </w:t>
      </w:r>
    </w:p>
    <w:p w14:paraId="12BB2A8B" w14:textId="6CED64AE" w:rsidR="00452376" w:rsidRDefault="00946921" w:rsidP="00DD18CB">
      <w:r>
        <w:t xml:space="preserve">Каждый раздел (1, 2, 3) включает </w:t>
      </w:r>
      <w:r w:rsidR="003826B1">
        <w:t>одну статью. Нумерация рисунков и таблиц или сквозная по всему тексту (1, 2, 3. 4 и т.д.) или по разделам (1.1, 1.2, 2.1 и т.д.). Нумерация библиографических ссылок сквозная по всему те</w:t>
      </w:r>
      <w:r w:rsidR="003826B1">
        <w:t>к</w:t>
      </w:r>
      <w:r w:rsidR="003826B1">
        <w:t>сту.</w:t>
      </w:r>
    </w:p>
    <w:p w14:paraId="6A3C51E8" w14:textId="0B0E7190" w:rsidR="003826B1" w:rsidRDefault="003826B1" w:rsidP="00DD18CB">
      <w:r>
        <w:t xml:space="preserve">Отчет сдается в электронном виде (формат </w:t>
      </w:r>
      <w:proofErr w:type="spellStart"/>
      <w:r>
        <w:rPr>
          <w:lang w:val="en-US"/>
        </w:rPr>
        <w:t>docx</w:t>
      </w:r>
      <w:proofErr w:type="spellEnd"/>
      <w:r>
        <w:t xml:space="preserve">, </w:t>
      </w:r>
      <w:proofErr w:type="spellStart"/>
      <w:r>
        <w:rPr>
          <w:lang w:val="en-US"/>
        </w:rPr>
        <w:t>odt</w:t>
      </w:r>
      <w:proofErr w:type="spellEnd"/>
      <w:r w:rsidRPr="003826B1">
        <w:t>)</w:t>
      </w:r>
      <w:r>
        <w:t>.</w:t>
      </w:r>
      <w:r w:rsidRPr="003826B1">
        <w:t xml:space="preserve"> </w:t>
      </w:r>
    </w:p>
    <w:p w14:paraId="442758E9" w14:textId="725C12E7" w:rsidR="003826B1" w:rsidRPr="003826B1" w:rsidRDefault="003826B1" w:rsidP="00DD18CB">
      <w:r>
        <w:t>Во введении кратко характеризуется содержание отчета.</w:t>
      </w:r>
    </w:p>
    <w:p w14:paraId="28F2EC0C" w14:textId="77777777" w:rsidR="00452376" w:rsidRPr="00DD18CB" w:rsidRDefault="00452376" w:rsidP="00452376"/>
    <w:p w14:paraId="61EF530F" w14:textId="7D4BE8B7" w:rsidR="00C36528" w:rsidRPr="00DD18CB" w:rsidRDefault="00DD18CB" w:rsidP="00775F07">
      <w:pPr>
        <w:pStyle w:val="1"/>
      </w:pPr>
      <w:bookmarkStart w:id="3" w:name="_Toc121771395"/>
      <w:bookmarkEnd w:id="2"/>
      <w:r>
        <w:lastRenderedPageBreak/>
        <w:t xml:space="preserve">Стили, </w:t>
      </w:r>
      <w:r w:rsidRPr="003826B1">
        <w:t>используемые</w:t>
      </w:r>
      <w:r>
        <w:t xml:space="preserve"> в шаблоне</w:t>
      </w:r>
      <w:bookmarkEnd w:id="3"/>
    </w:p>
    <w:p w14:paraId="1C09F52C" w14:textId="49A02DFD" w:rsidR="00023FA4" w:rsidRPr="00946921" w:rsidRDefault="003826B1" w:rsidP="00775F07">
      <w:pPr>
        <w:pStyle w:val="2"/>
      </w:pPr>
      <w:bookmarkStart w:id="4" w:name="_Toc121771396"/>
      <w:r w:rsidRPr="003826B1">
        <w:t>Основные</w:t>
      </w:r>
      <w:r>
        <w:t xml:space="preserve"> требования</w:t>
      </w:r>
      <w:bookmarkEnd w:id="4"/>
      <w:r>
        <w:t xml:space="preserve"> </w:t>
      </w:r>
    </w:p>
    <w:p w14:paraId="5E10FA5B" w14:textId="65420893" w:rsidR="003826B1" w:rsidRPr="00775F07" w:rsidRDefault="003826B1" w:rsidP="003826B1">
      <w:pPr>
        <w:spacing w:before="60"/>
        <w:rPr>
          <w:lang w:val="en-US"/>
        </w:rPr>
      </w:pPr>
      <w:r>
        <w:t>Основные требования к оформлению текста (они уже установлены в шаблоне и ничего менять не надо): формат А4; отступы по 2 см сверху, сн</w:t>
      </w:r>
      <w:r>
        <w:t>и</w:t>
      </w:r>
      <w:r>
        <w:t>зу, справа</w:t>
      </w:r>
      <w:r w:rsidR="00775F07">
        <w:t xml:space="preserve"> и</w:t>
      </w:r>
      <w:r>
        <w:t xml:space="preserve"> 2,5 см слева.</w:t>
      </w:r>
      <w:r w:rsidR="00775F07">
        <w:t xml:space="preserve"> Шрифт – </w:t>
      </w:r>
      <w:r w:rsidR="00775F07">
        <w:rPr>
          <w:lang w:val="en-US"/>
        </w:rPr>
        <w:t>Nimes New Roman.</w:t>
      </w:r>
    </w:p>
    <w:p w14:paraId="07B3160E" w14:textId="55E123C9" w:rsidR="003826B1" w:rsidRDefault="003826B1" w:rsidP="003826B1">
      <w:r w:rsidRPr="00076B83">
        <w:t>Текст</w:t>
      </w:r>
      <w:r>
        <w:t xml:space="preserve"> оформляется с помощью стилей, встроенных в шаблон. </w:t>
      </w:r>
      <w:r w:rsidRPr="00C43DE1">
        <w:t xml:space="preserve">Что бы применить стиль к абзацу, необходимо выбрать на ленте MS </w:t>
      </w:r>
      <w:proofErr w:type="spellStart"/>
      <w:r w:rsidRPr="00C43DE1">
        <w:t>Word</w:t>
      </w:r>
      <w:proofErr w:type="spellEnd"/>
      <w:r w:rsidRPr="00C43DE1">
        <w:t xml:space="preserve"> 2007 и б</w:t>
      </w:r>
      <w:r w:rsidRPr="00C43DE1">
        <w:t>о</w:t>
      </w:r>
      <w:r w:rsidRPr="00C43DE1">
        <w:t xml:space="preserve">лее поздних версий на вкладке «Главная», группа «Стили», </w:t>
      </w:r>
      <w:r>
        <w:t xml:space="preserve">и </w:t>
      </w:r>
      <w:r w:rsidRPr="00C43DE1">
        <w:t>выбрать нео</w:t>
      </w:r>
      <w:r w:rsidRPr="00C43DE1">
        <w:t>б</w:t>
      </w:r>
      <w:r w:rsidRPr="00C43DE1">
        <w:t>ходимый (рис. 1).</w:t>
      </w:r>
    </w:p>
    <w:p w14:paraId="7C61CE74" w14:textId="77777777" w:rsidR="003826B1" w:rsidRDefault="003826B1" w:rsidP="003826B1"/>
    <w:p w14:paraId="4F3A4142" w14:textId="77777777" w:rsidR="003826B1" w:rsidRDefault="003826B1" w:rsidP="00775F07">
      <w:pPr>
        <w:pStyle w:val="ad"/>
      </w:pPr>
      <w:r w:rsidRPr="009408FD">
        <w:rPr>
          <w:noProof/>
        </w:rPr>
        <w:drawing>
          <wp:inline distT="0" distB="0" distL="0" distR="0" wp14:anchorId="2D23B677" wp14:editId="3B903CF4">
            <wp:extent cx="4518660" cy="3825381"/>
            <wp:effectExtent l="0" t="0" r="0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9338" cy="3842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E66A41" w14:textId="77777777" w:rsidR="003826B1" w:rsidRDefault="003826B1" w:rsidP="00E96434">
      <w:pPr>
        <w:pStyle w:val="-2"/>
      </w:pPr>
      <w:r w:rsidRPr="00775F07">
        <w:t>Рис. 1. Название рисунка</w:t>
      </w:r>
    </w:p>
    <w:p w14:paraId="77E2D732" w14:textId="77777777" w:rsidR="00775F07" w:rsidRDefault="00775F07" w:rsidP="00E96434">
      <w:pPr>
        <w:pStyle w:val="-2"/>
      </w:pPr>
    </w:p>
    <w:p w14:paraId="7EF9BE2F" w14:textId="0C97F09F" w:rsidR="00775F07" w:rsidRPr="001C3F03" w:rsidRDefault="00775F07" w:rsidP="00775F07">
      <w:r>
        <w:t>Назначение стилей и п</w:t>
      </w:r>
      <w:r>
        <w:t>араметры форматирования текста для справки приведены в табл. 1, но вручную выставлять эти значения не надо, а следует применять к абзацу необходимы стиль.</w:t>
      </w:r>
      <w:r w:rsidRPr="001C3F03">
        <w:t xml:space="preserve"> </w:t>
      </w:r>
    </w:p>
    <w:p w14:paraId="0A86FAF6" w14:textId="1AAD8118" w:rsidR="003826B1" w:rsidRPr="003826B1" w:rsidRDefault="003826B1" w:rsidP="003826B1">
      <w:pPr>
        <w:pStyle w:val="-1"/>
      </w:pPr>
      <w:r w:rsidRPr="003826B1">
        <w:lastRenderedPageBreak/>
        <w:t>Таблица 1</w:t>
      </w:r>
    </w:p>
    <w:p w14:paraId="77565D72" w14:textId="35AA1831" w:rsidR="003826B1" w:rsidRPr="00E96434" w:rsidRDefault="003826B1" w:rsidP="00E96434">
      <w:pPr>
        <w:pStyle w:val="-2"/>
      </w:pPr>
      <w:r w:rsidRPr="00E96434">
        <w:t xml:space="preserve">Перечень стилей, которые необходимо использовать в </w:t>
      </w:r>
      <w:r w:rsidR="00F22E7F" w:rsidRPr="00E96434">
        <w:t>отчете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120"/>
        <w:gridCol w:w="4641"/>
      </w:tblGrid>
      <w:tr w:rsidR="003826B1" w:rsidRPr="009408FD" w14:paraId="79635678" w14:textId="77777777" w:rsidTr="00C76DE2">
        <w:trPr>
          <w:cantSplit/>
          <w:tblHeader/>
        </w:trPr>
        <w:tc>
          <w:tcPr>
            <w:tcW w:w="945" w:type="pct"/>
            <w:shd w:val="clear" w:color="auto" w:fill="C5E0B3" w:themeFill="accent6" w:themeFillTint="66"/>
            <w:vAlign w:val="center"/>
          </w:tcPr>
          <w:p w14:paraId="474BD374" w14:textId="77777777" w:rsidR="003826B1" w:rsidRPr="003826B1" w:rsidRDefault="003826B1" w:rsidP="003826B1">
            <w:pPr>
              <w:pStyle w:val="ae"/>
            </w:pPr>
            <w:r w:rsidRPr="003826B1">
              <w:t>Название ст</w:t>
            </w:r>
            <w:r w:rsidRPr="003826B1">
              <w:t>и</w:t>
            </w:r>
            <w:r w:rsidRPr="003826B1">
              <w:t>ля</w:t>
            </w:r>
          </w:p>
        </w:tc>
        <w:tc>
          <w:tcPr>
            <w:tcW w:w="1630" w:type="pct"/>
            <w:shd w:val="clear" w:color="auto" w:fill="C5E0B3" w:themeFill="accent6" w:themeFillTint="66"/>
            <w:vAlign w:val="center"/>
          </w:tcPr>
          <w:p w14:paraId="42FBD857" w14:textId="77777777" w:rsidR="003826B1" w:rsidRPr="003826B1" w:rsidRDefault="003826B1" w:rsidP="003826B1">
            <w:pPr>
              <w:pStyle w:val="ae"/>
            </w:pPr>
            <w:r w:rsidRPr="003826B1">
              <w:t>Назначение стиля</w:t>
            </w:r>
          </w:p>
        </w:tc>
        <w:tc>
          <w:tcPr>
            <w:tcW w:w="2425" w:type="pct"/>
            <w:shd w:val="clear" w:color="auto" w:fill="C5E0B3" w:themeFill="accent6" w:themeFillTint="66"/>
            <w:vAlign w:val="center"/>
          </w:tcPr>
          <w:p w14:paraId="52A75B38" w14:textId="77777777" w:rsidR="003826B1" w:rsidRPr="003826B1" w:rsidRDefault="003826B1" w:rsidP="003826B1">
            <w:pPr>
              <w:pStyle w:val="ae"/>
            </w:pPr>
            <w:r w:rsidRPr="003826B1">
              <w:t>Параметры форматирования</w:t>
            </w:r>
          </w:p>
        </w:tc>
      </w:tr>
      <w:tr w:rsidR="003826B1" w14:paraId="09BF6CB3" w14:textId="77777777" w:rsidTr="00C76DE2">
        <w:trPr>
          <w:cantSplit/>
        </w:trPr>
        <w:tc>
          <w:tcPr>
            <w:tcW w:w="945" w:type="pct"/>
            <w:shd w:val="clear" w:color="auto" w:fill="auto"/>
          </w:tcPr>
          <w:p w14:paraId="72F945B5" w14:textId="3C178E39" w:rsidR="003826B1" w:rsidRPr="003826B1" w:rsidRDefault="003826B1" w:rsidP="003826B1">
            <w:pPr>
              <w:pStyle w:val="ae"/>
            </w:pPr>
            <w:r>
              <w:t>Обычный</w:t>
            </w:r>
          </w:p>
        </w:tc>
        <w:tc>
          <w:tcPr>
            <w:tcW w:w="1630" w:type="pct"/>
            <w:shd w:val="clear" w:color="auto" w:fill="auto"/>
          </w:tcPr>
          <w:p w14:paraId="5FF42437" w14:textId="6501E63B" w:rsidR="003826B1" w:rsidRPr="003826B1" w:rsidRDefault="003826B1" w:rsidP="003826B1">
            <w:pPr>
              <w:pStyle w:val="ae"/>
            </w:pPr>
            <w:r>
              <w:t>Основной тек</w:t>
            </w:r>
            <w:r w:rsidR="00775F07">
              <w:t>с</w:t>
            </w:r>
            <w:r>
              <w:t>т</w:t>
            </w:r>
          </w:p>
        </w:tc>
        <w:tc>
          <w:tcPr>
            <w:tcW w:w="2425" w:type="pct"/>
          </w:tcPr>
          <w:p w14:paraId="341E4EBD" w14:textId="50FD853B" w:rsidR="003826B1" w:rsidRPr="00775F07" w:rsidRDefault="003826B1" w:rsidP="00775F07">
            <w:pPr>
              <w:pStyle w:val="ae"/>
            </w:pPr>
            <w:r w:rsidRPr="003826B1">
              <w:t>1</w:t>
            </w:r>
            <w:r w:rsidR="00775F07">
              <w:t>4</w:t>
            </w:r>
            <w:r w:rsidRPr="003826B1">
              <w:t xml:space="preserve"> </w:t>
            </w:r>
            <w:proofErr w:type="spellStart"/>
            <w:r w:rsidRPr="003826B1">
              <w:t>pt</w:t>
            </w:r>
            <w:proofErr w:type="spellEnd"/>
            <w:r w:rsidRPr="003826B1">
              <w:t xml:space="preserve">, обычный, выравнивание по </w:t>
            </w:r>
            <w:r w:rsidR="00775F07">
              <w:t>ш</w:t>
            </w:r>
            <w:r w:rsidR="00775F07">
              <w:t>и</w:t>
            </w:r>
            <w:r w:rsidR="00775F07">
              <w:t>рине, абзацный отступ 1 см,</w:t>
            </w:r>
            <w:r w:rsidR="00775F07" w:rsidRPr="00775F07">
              <w:t xml:space="preserve"> 1</w:t>
            </w:r>
            <w:r w:rsidR="00775F07">
              <w:t>,</w:t>
            </w:r>
            <w:r w:rsidR="00775F07" w:rsidRPr="00775F07">
              <w:t xml:space="preserve">5 </w:t>
            </w:r>
            <w:proofErr w:type="spellStart"/>
            <w:r w:rsidR="00775F07">
              <w:t>инт</w:t>
            </w:r>
            <w:proofErr w:type="spellEnd"/>
            <w:r w:rsidR="00775F07">
              <w:t>.</w:t>
            </w:r>
          </w:p>
        </w:tc>
      </w:tr>
      <w:tr w:rsidR="003826B1" w14:paraId="2A5A88D2" w14:textId="77777777" w:rsidTr="00C76DE2">
        <w:trPr>
          <w:cantSplit/>
        </w:trPr>
        <w:tc>
          <w:tcPr>
            <w:tcW w:w="945" w:type="pct"/>
            <w:shd w:val="clear" w:color="auto" w:fill="auto"/>
          </w:tcPr>
          <w:p w14:paraId="0FB9BFCF" w14:textId="791D3BB9" w:rsidR="003826B1" w:rsidRPr="003826B1" w:rsidRDefault="003826B1" w:rsidP="00775F07">
            <w:pPr>
              <w:pStyle w:val="ae"/>
            </w:pPr>
            <w:r>
              <w:t>Обычный</w:t>
            </w:r>
            <w:r w:rsidR="00775F07">
              <w:t>-Без о</w:t>
            </w:r>
            <w:r w:rsidR="00775F07">
              <w:t>т</w:t>
            </w:r>
            <w:r w:rsidR="00775F07">
              <w:t>ступа</w:t>
            </w:r>
          </w:p>
        </w:tc>
        <w:tc>
          <w:tcPr>
            <w:tcW w:w="1630" w:type="pct"/>
            <w:shd w:val="clear" w:color="auto" w:fill="auto"/>
          </w:tcPr>
          <w:p w14:paraId="64002530" w14:textId="4732F1A9" w:rsidR="003826B1" w:rsidRPr="003826B1" w:rsidRDefault="00775F07" w:rsidP="00775F07">
            <w:pPr>
              <w:pStyle w:val="ae"/>
            </w:pPr>
            <w:r>
              <w:t>Основной текст</w:t>
            </w:r>
            <w:r>
              <w:t xml:space="preserve"> без а</w:t>
            </w:r>
            <w:r>
              <w:t>б</w:t>
            </w:r>
            <w:r>
              <w:t>зацного отступа (напр</w:t>
            </w:r>
            <w:r>
              <w:t>и</w:t>
            </w:r>
            <w:r>
              <w:t>мер, за форм</w:t>
            </w:r>
            <w:r>
              <w:t>у</w:t>
            </w:r>
            <w:r>
              <w:t>лами)</w:t>
            </w:r>
          </w:p>
        </w:tc>
        <w:tc>
          <w:tcPr>
            <w:tcW w:w="2425" w:type="pct"/>
          </w:tcPr>
          <w:p w14:paraId="749F9D18" w14:textId="659C90B5" w:rsidR="003826B1" w:rsidRPr="003826B1" w:rsidRDefault="00F22E7F" w:rsidP="00F22E7F">
            <w:pPr>
              <w:pStyle w:val="ae"/>
            </w:pPr>
            <w:r>
              <w:t xml:space="preserve">Стиль «Основной», </w:t>
            </w:r>
            <w:r w:rsidR="00775F07">
              <w:t xml:space="preserve">абзацный отступ </w:t>
            </w:r>
            <w:r w:rsidR="00775F07">
              <w:t>0</w:t>
            </w:r>
            <w:r w:rsidR="00775F07">
              <w:t xml:space="preserve"> см</w:t>
            </w:r>
          </w:p>
        </w:tc>
      </w:tr>
      <w:tr w:rsidR="00775F07" w14:paraId="7E3F6DC6" w14:textId="77777777" w:rsidTr="00C76DE2">
        <w:trPr>
          <w:cantSplit/>
        </w:trPr>
        <w:tc>
          <w:tcPr>
            <w:tcW w:w="945" w:type="pct"/>
            <w:shd w:val="clear" w:color="auto" w:fill="auto"/>
          </w:tcPr>
          <w:p w14:paraId="4BE1E368" w14:textId="1210012D" w:rsidR="00775F07" w:rsidRDefault="00775F07" w:rsidP="00775F07">
            <w:pPr>
              <w:pStyle w:val="ae"/>
            </w:pPr>
            <w:r>
              <w:t xml:space="preserve">Заголовок1 </w:t>
            </w:r>
          </w:p>
        </w:tc>
        <w:tc>
          <w:tcPr>
            <w:tcW w:w="1630" w:type="pct"/>
            <w:shd w:val="clear" w:color="auto" w:fill="auto"/>
          </w:tcPr>
          <w:p w14:paraId="33DDE486" w14:textId="54FE2C59" w:rsidR="00775F07" w:rsidRDefault="00775F07" w:rsidP="00775F07">
            <w:pPr>
              <w:pStyle w:val="ae"/>
            </w:pPr>
            <w:r>
              <w:t>Заголовок раздела (заг</w:t>
            </w:r>
            <w:r>
              <w:t>о</w:t>
            </w:r>
            <w:r>
              <w:t>ловок первого уро</w:t>
            </w:r>
            <w:r>
              <w:t>в</w:t>
            </w:r>
            <w:r>
              <w:t>ня)</w:t>
            </w:r>
          </w:p>
        </w:tc>
        <w:tc>
          <w:tcPr>
            <w:tcW w:w="2425" w:type="pct"/>
          </w:tcPr>
          <w:p w14:paraId="6294B70E" w14:textId="596ED9D4" w:rsidR="00775F07" w:rsidRPr="00775F07" w:rsidRDefault="00775F07" w:rsidP="00F22E7F">
            <w:pPr>
              <w:pStyle w:val="ae"/>
            </w:pPr>
            <w:r>
              <w:t xml:space="preserve">14 </w:t>
            </w:r>
            <w:proofErr w:type="spellStart"/>
            <w:r w:rsidRPr="00775F07">
              <w:t>pt</w:t>
            </w:r>
            <w:proofErr w:type="spellEnd"/>
            <w:r>
              <w:t>, полужирный, все прописные</w:t>
            </w:r>
            <w:r>
              <w:t>, а</w:t>
            </w:r>
            <w:r>
              <w:t>б</w:t>
            </w:r>
            <w:r>
              <w:t>зацный отступ 0 см</w:t>
            </w:r>
            <w:r>
              <w:t xml:space="preserve">, </w:t>
            </w:r>
            <w:r w:rsidRPr="00775F07">
              <w:t>1</w:t>
            </w:r>
            <w:r>
              <w:t>,</w:t>
            </w:r>
            <w:r w:rsidRPr="00775F07">
              <w:t xml:space="preserve">5 </w:t>
            </w:r>
            <w:proofErr w:type="spellStart"/>
            <w:r>
              <w:t>инт</w:t>
            </w:r>
            <w:proofErr w:type="spellEnd"/>
            <w:r>
              <w:t>.</w:t>
            </w:r>
            <w:r>
              <w:t xml:space="preserve">, </w:t>
            </w:r>
            <w:r w:rsidR="00F22E7F">
              <w:t>выравн</w:t>
            </w:r>
            <w:r w:rsidR="00F22E7F">
              <w:t>и</w:t>
            </w:r>
            <w:r w:rsidR="00F22E7F">
              <w:t xml:space="preserve">вание по центру, </w:t>
            </w:r>
            <w:r>
              <w:t>от</w:t>
            </w:r>
            <w:r>
              <w:rPr>
                <w:lang w:val="en-US"/>
              </w:rPr>
              <w:t>c</w:t>
            </w:r>
            <w:r>
              <w:t xml:space="preserve">туп после абзаца 12 </w:t>
            </w:r>
            <w:proofErr w:type="spellStart"/>
            <w:r>
              <w:rPr>
                <w:lang w:val="en-US"/>
              </w:rPr>
              <w:t>pt</w:t>
            </w:r>
            <w:proofErr w:type="spellEnd"/>
            <w:r w:rsidRPr="00775F07">
              <w:t xml:space="preserve">, </w:t>
            </w:r>
            <w:r>
              <w:t>«Не отрывать от следующего», «С новой строки», «Не разрывать а</w:t>
            </w:r>
            <w:r>
              <w:t>б</w:t>
            </w:r>
            <w:r>
              <w:t>зац»</w:t>
            </w:r>
          </w:p>
        </w:tc>
      </w:tr>
      <w:tr w:rsidR="00775F07" w14:paraId="2015400B" w14:textId="77777777" w:rsidTr="00C76DE2">
        <w:trPr>
          <w:cantSplit/>
        </w:trPr>
        <w:tc>
          <w:tcPr>
            <w:tcW w:w="945" w:type="pct"/>
            <w:shd w:val="clear" w:color="auto" w:fill="auto"/>
          </w:tcPr>
          <w:p w14:paraId="62560173" w14:textId="0B4CD416" w:rsidR="00775F07" w:rsidRDefault="00775F07" w:rsidP="00775F07">
            <w:pPr>
              <w:pStyle w:val="ae"/>
            </w:pPr>
            <w:r>
              <w:t>Заголовок</w:t>
            </w:r>
            <w:r>
              <w:t>2</w:t>
            </w:r>
          </w:p>
        </w:tc>
        <w:tc>
          <w:tcPr>
            <w:tcW w:w="1630" w:type="pct"/>
            <w:shd w:val="clear" w:color="auto" w:fill="auto"/>
          </w:tcPr>
          <w:p w14:paraId="18827757" w14:textId="2C8BC274" w:rsidR="00775F07" w:rsidRDefault="00775F07" w:rsidP="00775F07">
            <w:pPr>
              <w:pStyle w:val="ae"/>
            </w:pPr>
            <w:r>
              <w:t xml:space="preserve">Заголовок </w:t>
            </w:r>
            <w:r>
              <w:t>под</w:t>
            </w:r>
            <w:r>
              <w:t xml:space="preserve">раздела (заголовок </w:t>
            </w:r>
            <w:r>
              <w:t>второго</w:t>
            </w:r>
            <w:r>
              <w:t xml:space="preserve"> уро</w:t>
            </w:r>
            <w:r>
              <w:t>в</w:t>
            </w:r>
            <w:r>
              <w:t>ня)</w:t>
            </w:r>
          </w:p>
        </w:tc>
        <w:tc>
          <w:tcPr>
            <w:tcW w:w="2425" w:type="pct"/>
          </w:tcPr>
          <w:p w14:paraId="602900EC" w14:textId="78403FA1" w:rsidR="00775F07" w:rsidRDefault="00F22E7F" w:rsidP="00775F07">
            <w:pPr>
              <w:pStyle w:val="ae"/>
            </w:pPr>
            <w:r>
              <w:t>Стиль «</w:t>
            </w:r>
            <w:r>
              <w:t>Заголовок1</w:t>
            </w:r>
            <w:r>
              <w:t>», малые пропи</w:t>
            </w:r>
            <w:r>
              <w:t>с</w:t>
            </w:r>
            <w:r>
              <w:t xml:space="preserve">ные, без </w:t>
            </w:r>
            <w:r>
              <w:t xml:space="preserve"> </w:t>
            </w:r>
            <w:r>
              <w:t xml:space="preserve">параметра </w:t>
            </w:r>
            <w:r>
              <w:t>«С новой стр</w:t>
            </w:r>
            <w:r>
              <w:t>о</w:t>
            </w:r>
            <w:r>
              <w:t>ки»</w:t>
            </w:r>
          </w:p>
        </w:tc>
      </w:tr>
      <w:tr w:rsidR="00775F07" w14:paraId="22B17132" w14:textId="77777777" w:rsidTr="00C76DE2">
        <w:trPr>
          <w:cantSplit/>
        </w:trPr>
        <w:tc>
          <w:tcPr>
            <w:tcW w:w="945" w:type="pct"/>
            <w:shd w:val="clear" w:color="auto" w:fill="auto"/>
          </w:tcPr>
          <w:p w14:paraId="5ADB8220" w14:textId="24932073" w:rsidR="00775F07" w:rsidRDefault="00775F07" w:rsidP="00775F07">
            <w:pPr>
              <w:pStyle w:val="ae"/>
            </w:pPr>
            <w:r>
              <w:t>Заголовок</w:t>
            </w:r>
            <w:r>
              <w:t>3</w:t>
            </w:r>
          </w:p>
        </w:tc>
        <w:tc>
          <w:tcPr>
            <w:tcW w:w="1630" w:type="pct"/>
            <w:shd w:val="clear" w:color="auto" w:fill="auto"/>
          </w:tcPr>
          <w:p w14:paraId="321BF20C" w14:textId="6723AC50" w:rsidR="00775F07" w:rsidRDefault="00775F07" w:rsidP="00775F07">
            <w:pPr>
              <w:pStyle w:val="ae"/>
            </w:pPr>
            <w:r>
              <w:t>Заголовок для введ</w:t>
            </w:r>
            <w:r>
              <w:t>е</w:t>
            </w:r>
            <w:r>
              <w:t>ния и библиографического списка (заголовок треть</w:t>
            </w:r>
            <w:r>
              <w:t>е</w:t>
            </w:r>
            <w:r>
              <w:t>го уро</w:t>
            </w:r>
            <w:r>
              <w:t>в</w:t>
            </w:r>
            <w:r>
              <w:t>ня)</w:t>
            </w:r>
          </w:p>
        </w:tc>
        <w:tc>
          <w:tcPr>
            <w:tcW w:w="2425" w:type="pct"/>
          </w:tcPr>
          <w:p w14:paraId="752189D4" w14:textId="7E8CAE79" w:rsidR="00775F07" w:rsidRDefault="00F22E7F" w:rsidP="003826B1">
            <w:pPr>
              <w:pStyle w:val="ae"/>
            </w:pPr>
            <w:r>
              <w:t>Стиль «Заголовок 1» без нумерации</w:t>
            </w:r>
          </w:p>
        </w:tc>
      </w:tr>
      <w:tr w:rsidR="00775F07" w14:paraId="781E306E" w14:textId="77777777" w:rsidTr="00C76DE2">
        <w:trPr>
          <w:cantSplit/>
        </w:trPr>
        <w:tc>
          <w:tcPr>
            <w:tcW w:w="945" w:type="pct"/>
            <w:shd w:val="clear" w:color="auto" w:fill="auto"/>
          </w:tcPr>
          <w:p w14:paraId="3AFC2CED" w14:textId="3B50A608" w:rsidR="00775F07" w:rsidRDefault="00775F07" w:rsidP="00775F07">
            <w:pPr>
              <w:pStyle w:val="ae"/>
            </w:pPr>
            <w:r>
              <w:t>Оглавление1</w:t>
            </w:r>
          </w:p>
        </w:tc>
        <w:tc>
          <w:tcPr>
            <w:tcW w:w="1630" w:type="pct"/>
            <w:shd w:val="clear" w:color="auto" w:fill="auto"/>
          </w:tcPr>
          <w:p w14:paraId="775455BD" w14:textId="39659527" w:rsidR="00775F07" w:rsidRDefault="00F22E7F" w:rsidP="00775F07">
            <w:pPr>
              <w:pStyle w:val="ae"/>
            </w:pPr>
            <w:r>
              <w:t>Содержание (первый ур</w:t>
            </w:r>
            <w:r>
              <w:t>о</w:t>
            </w:r>
            <w:r>
              <w:t>вень)</w:t>
            </w:r>
          </w:p>
        </w:tc>
        <w:tc>
          <w:tcPr>
            <w:tcW w:w="2425" w:type="pct"/>
          </w:tcPr>
          <w:p w14:paraId="796A2519" w14:textId="2DB3471E" w:rsidR="00775F07" w:rsidRDefault="00F22E7F" w:rsidP="003826B1">
            <w:pPr>
              <w:pStyle w:val="ae"/>
            </w:pPr>
            <w:r>
              <w:t>–</w:t>
            </w:r>
          </w:p>
        </w:tc>
      </w:tr>
      <w:tr w:rsidR="00775F07" w14:paraId="4C60B766" w14:textId="77777777" w:rsidTr="00C76DE2">
        <w:trPr>
          <w:cantSplit/>
        </w:trPr>
        <w:tc>
          <w:tcPr>
            <w:tcW w:w="945" w:type="pct"/>
            <w:shd w:val="clear" w:color="auto" w:fill="auto"/>
          </w:tcPr>
          <w:p w14:paraId="245AE96D" w14:textId="48C1C3D0" w:rsidR="00775F07" w:rsidRDefault="00775F07" w:rsidP="00775F07">
            <w:pPr>
              <w:pStyle w:val="ae"/>
            </w:pPr>
            <w:r>
              <w:t>Оглавление</w:t>
            </w:r>
            <w:r>
              <w:t>2</w:t>
            </w:r>
          </w:p>
        </w:tc>
        <w:tc>
          <w:tcPr>
            <w:tcW w:w="1630" w:type="pct"/>
            <w:shd w:val="clear" w:color="auto" w:fill="auto"/>
          </w:tcPr>
          <w:p w14:paraId="4EB9C7B3" w14:textId="59B91DA6" w:rsidR="00775F07" w:rsidRDefault="00F22E7F" w:rsidP="00F22E7F">
            <w:pPr>
              <w:pStyle w:val="ae"/>
            </w:pPr>
            <w:r>
              <w:t>Содержание (</w:t>
            </w:r>
            <w:r>
              <w:t>второй</w:t>
            </w:r>
            <w:r>
              <w:t xml:space="preserve"> ур</w:t>
            </w:r>
            <w:r>
              <w:t>о</w:t>
            </w:r>
            <w:r>
              <w:t>вень)</w:t>
            </w:r>
          </w:p>
        </w:tc>
        <w:tc>
          <w:tcPr>
            <w:tcW w:w="2425" w:type="pct"/>
          </w:tcPr>
          <w:p w14:paraId="482EF458" w14:textId="51BC0D42" w:rsidR="00775F07" w:rsidRDefault="00F22E7F" w:rsidP="003826B1">
            <w:pPr>
              <w:pStyle w:val="ae"/>
            </w:pPr>
            <w:r>
              <w:t>–</w:t>
            </w:r>
          </w:p>
        </w:tc>
      </w:tr>
      <w:tr w:rsidR="00775F07" w14:paraId="41EE107B" w14:textId="77777777" w:rsidTr="00C76DE2">
        <w:trPr>
          <w:cantSplit/>
        </w:trPr>
        <w:tc>
          <w:tcPr>
            <w:tcW w:w="945" w:type="pct"/>
            <w:shd w:val="clear" w:color="auto" w:fill="auto"/>
          </w:tcPr>
          <w:p w14:paraId="7651A4DA" w14:textId="411050F0" w:rsidR="00775F07" w:rsidRDefault="00775F07" w:rsidP="00775F07">
            <w:pPr>
              <w:pStyle w:val="ae"/>
            </w:pPr>
            <w:r>
              <w:t>Оглавление</w:t>
            </w:r>
            <w:r>
              <w:t>3</w:t>
            </w:r>
          </w:p>
        </w:tc>
        <w:tc>
          <w:tcPr>
            <w:tcW w:w="1630" w:type="pct"/>
            <w:shd w:val="clear" w:color="auto" w:fill="auto"/>
          </w:tcPr>
          <w:p w14:paraId="352E4744" w14:textId="7B7DE5A6" w:rsidR="00775F07" w:rsidRDefault="00F22E7F" w:rsidP="00F22E7F">
            <w:pPr>
              <w:pStyle w:val="ae"/>
            </w:pPr>
            <w:r>
              <w:t>Содержание (</w:t>
            </w:r>
            <w:r>
              <w:t>второй</w:t>
            </w:r>
            <w:r>
              <w:t xml:space="preserve"> ур</w:t>
            </w:r>
            <w:r>
              <w:t>о</w:t>
            </w:r>
            <w:r>
              <w:t>вень)</w:t>
            </w:r>
          </w:p>
        </w:tc>
        <w:tc>
          <w:tcPr>
            <w:tcW w:w="2425" w:type="pct"/>
          </w:tcPr>
          <w:p w14:paraId="4B70D026" w14:textId="36558221" w:rsidR="00775F07" w:rsidRDefault="00F22E7F" w:rsidP="003826B1">
            <w:pPr>
              <w:pStyle w:val="ae"/>
            </w:pPr>
            <w:r>
              <w:t>–</w:t>
            </w:r>
          </w:p>
        </w:tc>
      </w:tr>
      <w:tr w:rsidR="00775F07" w14:paraId="31CB06A5" w14:textId="77777777" w:rsidTr="00C76DE2">
        <w:trPr>
          <w:cantSplit/>
        </w:trPr>
        <w:tc>
          <w:tcPr>
            <w:tcW w:w="945" w:type="pct"/>
            <w:shd w:val="clear" w:color="auto" w:fill="auto"/>
          </w:tcPr>
          <w:p w14:paraId="777F6CC7" w14:textId="220A2AA7" w:rsidR="00775F07" w:rsidRDefault="00F22E7F" w:rsidP="00775F07">
            <w:pPr>
              <w:pStyle w:val="ae"/>
            </w:pPr>
            <w:r>
              <w:t>Рис</w:t>
            </w:r>
          </w:p>
        </w:tc>
        <w:tc>
          <w:tcPr>
            <w:tcW w:w="1630" w:type="pct"/>
            <w:shd w:val="clear" w:color="auto" w:fill="auto"/>
          </w:tcPr>
          <w:p w14:paraId="6E7D043A" w14:textId="7B130B6D" w:rsidR="00775F07" w:rsidRDefault="00F22E7F" w:rsidP="00775F07">
            <w:pPr>
              <w:pStyle w:val="ae"/>
            </w:pPr>
            <w:r>
              <w:t>Рисунки и подписи к ним</w:t>
            </w:r>
          </w:p>
        </w:tc>
        <w:tc>
          <w:tcPr>
            <w:tcW w:w="2425" w:type="pct"/>
          </w:tcPr>
          <w:p w14:paraId="4D182187" w14:textId="3C082E55" w:rsidR="00775F07" w:rsidRPr="00F22E7F" w:rsidRDefault="00F22E7F" w:rsidP="00F22E7F">
            <w:pPr>
              <w:pStyle w:val="ae"/>
            </w:pPr>
            <w:r>
              <w:t xml:space="preserve">12 </w:t>
            </w:r>
            <w:proofErr w:type="spellStart"/>
            <w:r w:rsidRPr="00F22E7F">
              <w:t>pt</w:t>
            </w:r>
            <w:proofErr w:type="spellEnd"/>
            <w:r>
              <w:t xml:space="preserve">, полужирный </w:t>
            </w:r>
            <w:r w:rsidRPr="00F22E7F">
              <w:t>, абзацный о</w:t>
            </w:r>
            <w:r w:rsidRPr="00F22E7F">
              <w:t>т</w:t>
            </w:r>
            <w:r w:rsidRPr="00F22E7F">
              <w:t>ступ 0 см</w:t>
            </w:r>
            <w:r>
              <w:t>,</w:t>
            </w:r>
            <w:r w:rsidRPr="00F22E7F">
              <w:t xml:space="preserve"> </w:t>
            </w:r>
            <w:r>
              <w:t>выравнивание по центру</w:t>
            </w:r>
          </w:p>
        </w:tc>
      </w:tr>
      <w:tr w:rsidR="00775F07" w14:paraId="1B1CB6A2" w14:textId="77777777" w:rsidTr="00C76DE2">
        <w:trPr>
          <w:cantSplit/>
        </w:trPr>
        <w:tc>
          <w:tcPr>
            <w:tcW w:w="945" w:type="pct"/>
            <w:shd w:val="clear" w:color="auto" w:fill="auto"/>
          </w:tcPr>
          <w:p w14:paraId="36011352" w14:textId="3B220CFA" w:rsidR="00775F07" w:rsidRDefault="00F22E7F" w:rsidP="00775F07">
            <w:pPr>
              <w:pStyle w:val="ae"/>
            </w:pPr>
            <w:r>
              <w:t>Рис2</w:t>
            </w:r>
          </w:p>
        </w:tc>
        <w:tc>
          <w:tcPr>
            <w:tcW w:w="1630" w:type="pct"/>
            <w:shd w:val="clear" w:color="auto" w:fill="auto"/>
          </w:tcPr>
          <w:p w14:paraId="624F0FDF" w14:textId="4AA429E3" w:rsidR="00775F07" w:rsidRDefault="00F22E7F" w:rsidP="00775F07">
            <w:pPr>
              <w:pStyle w:val="ae"/>
            </w:pPr>
            <w:r>
              <w:t>Вторая строка в подрис</w:t>
            </w:r>
            <w:r>
              <w:t>у</w:t>
            </w:r>
            <w:r>
              <w:t xml:space="preserve">ночной </w:t>
            </w:r>
            <w:proofErr w:type="spellStart"/>
            <w:r>
              <w:t>пордписи</w:t>
            </w:r>
            <w:proofErr w:type="spellEnd"/>
            <w:r>
              <w:t xml:space="preserve"> (ра</w:t>
            </w:r>
            <w:r>
              <w:t>с</w:t>
            </w:r>
            <w:r>
              <w:t>шифровка обозн</w:t>
            </w:r>
            <w:r>
              <w:t>а</w:t>
            </w:r>
            <w:r>
              <w:t>чений)</w:t>
            </w:r>
          </w:p>
        </w:tc>
        <w:tc>
          <w:tcPr>
            <w:tcW w:w="2425" w:type="pct"/>
          </w:tcPr>
          <w:p w14:paraId="0E20CB1C" w14:textId="537EA18B" w:rsidR="00775F07" w:rsidRDefault="00F22E7F" w:rsidP="00F22E7F">
            <w:pPr>
              <w:pStyle w:val="ae"/>
            </w:pPr>
            <w:r>
              <w:t xml:space="preserve">12 </w:t>
            </w:r>
            <w:proofErr w:type="spellStart"/>
            <w:r w:rsidRPr="00F22E7F">
              <w:t>pt</w:t>
            </w:r>
            <w:proofErr w:type="spellEnd"/>
            <w:r>
              <w:t xml:space="preserve">, </w:t>
            </w:r>
            <w:r>
              <w:t>обычный</w:t>
            </w:r>
            <w:r w:rsidRPr="00F22E7F">
              <w:t>, абзацный отступ 0 см</w:t>
            </w:r>
            <w:r>
              <w:t>,</w:t>
            </w:r>
            <w:r w:rsidRPr="00F22E7F">
              <w:t xml:space="preserve"> </w:t>
            </w:r>
            <w:r>
              <w:t>в</w:t>
            </w:r>
            <w:r>
              <w:t>ы</w:t>
            </w:r>
            <w:r>
              <w:t>равнивание по центру</w:t>
            </w:r>
          </w:p>
        </w:tc>
      </w:tr>
      <w:tr w:rsidR="00775F07" w14:paraId="2E5DEEAE" w14:textId="77777777" w:rsidTr="00C76DE2">
        <w:trPr>
          <w:cantSplit/>
        </w:trPr>
        <w:tc>
          <w:tcPr>
            <w:tcW w:w="945" w:type="pct"/>
            <w:shd w:val="clear" w:color="auto" w:fill="auto"/>
          </w:tcPr>
          <w:p w14:paraId="1A52E82F" w14:textId="11756433" w:rsidR="00775F07" w:rsidRDefault="00F22E7F" w:rsidP="00775F07">
            <w:pPr>
              <w:pStyle w:val="ae"/>
            </w:pPr>
            <w:r>
              <w:t>Таблица</w:t>
            </w:r>
          </w:p>
        </w:tc>
        <w:tc>
          <w:tcPr>
            <w:tcW w:w="1630" w:type="pct"/>
            <w:shd w:val="clear" w:color="auto" w:fill="auto"/>
          </w:tcPr>
          <w:p w14:paraId="79A2159B" w14:textId="5F91A03D" w:rsidR="00775F07" w:rsidRDefault="00F22E7F" w:rsidP="00775F07">
            <w:pPr>
              <w:pStyle w:val="ae"/>
            </w:pPr>
            <w:r>
              <w:t>Содержимое ячеек та</w:t>
            </w:r>
            <w:r>
              <w:t>б</w:t>
            </w:r>
            <w:r>
              <w:t>лиц</w:t>
            </w:r>
          </w:p>
        </w:tc>
        <w:tc>
          <w:tcPr>
            <w:tcW w:w="2425" w:type="pct"/>
          </w:tcPr>
          <w:p w14:paraId="5A23E6E6" w14:textId="23C165D4" w:rsidR="00775F07" w:rsidRPr="003826B1" w:rsidRDefault="00F22E7F" w:rsidP="003826B1">
            <w:pPr>
              <w:pStyle w:val="ae"/>
            </w:pPr>
            <w:r>
              <w:t xml:space="preserve">12 </w:t>
            </w:r>
            <w:proofErr w:type="spellStart"/>
            <w:r w:rsidRPr="00F22E7F">
              <w:t>pt</w:t>
            </w:r>
            <w:proofErr w:type="spellEnd"/>
            <w:r>
              <w:t>, обычный</w:t>
            </w:r>
            <w:r w:rsidRPr="00F22E7F">
              <w:t>, абзацный отступ 0 см</w:t>
            </w:r>
            <w:r>
              <w:t>,</w:t>
            </w:r>
            <w:r w:rsidRPr="00F22E7F">
              <w:t xml:space="preserve"> </w:t>
            </w:r>
            <w:r>
              <w:t>в</w:t>
            </w:r>
            <w:r>
              <w:t>ы</w:t>
            </w:r>
            <w:r>
              <w:t>равнивание по центру</w:t>
            </w:r>
          </w:p>
        </w:tc>
      </w:tr>
      <w:tr w:rsidR="00775F07" w14:paraId="4F917801" w14:textId="77777777" w:rsidTr="00C76DE2">
        <w:trPr>
          <w:cantSplit/>
        </w:trPr>
        <w:tc>
          <w:tcPr>
            <w:tcW w:w="945" w:type="pct"/>
            <w:shd w:val="clear" w:color="auto" w:fill="auto"/>
          </w:tcPr>
          <w:p w14:paraId="1F24F26F" w14:textId="4D6C2FC9" w:rsidR="00775F07" w:rsidRDefault="00F22E7F" w:rsidP="00775F07">
            <w:pPr>
              <w:pStyle w:val="ae"/>
            </w:pPr>
            <w:r>
              <w:t>Таб-1</w:t>
            </w:r>
          </w:p>
        </w:tc>
        <w:tc>
          <w:tcPr>
            <w:tcW w:w="1630" w:type="pct"/>
            <w:shd w:val="clear" w:color="auto" w:fill="auto"/>
          </w:tcPr>
          <w:p w14:paraId="6775426C" w14:textId="4A720D95" w:rsidR="00775F07" w:rsidRDefault="00F22E7F" w:rsidP="00775F07">
            <w:pPr>
              <w:pStyle w:val="ae"/>
            </w:pPr>
            <w:r>
              <w:t>Номер таблицы</w:t>
            </w:r>
          </w:p>
        </w:tc>
        <w:tc>
          <w:tcPr>
            <w:tcW w:w="2425" w:type="pct"/>
          </w:tcPr>
          <w:p w14:paraId="1882089F" w14:textId="6240E3D5" w:rsidR="00775F07" w:rsidRPr="003826B1" w:rsidRDefault="00F22E7F" w:rsidP="00F22E7F">
            <w:pPr>
              <w:pStyle w:val="ae"/>
            </w:pPr>
            <w:r>
              <w:t xml:space="preserve">14 </w:t>
            </w:r>
            <w:proofErr w:type="spellStart"/>
            <w:r w:rsidRPr="00775F07">
              <w:t>pt</w:t>
            </w:r>
            <w:proofErr w:type="spellEnd"/>
            <w:r>
              <w:t xml:space="preserve">, </w:t>
            </w:r>
            <w:r>
              <w:t>наклонный</w:t>
            </w:r>
            <w:r>
              <w:t xml:space="preserve">, выравнивание по </w:t>
            </w:r>
            <w:r>
              <w:t xml:space="preserve">правому краю, </w:t>
            </w:r>
            <w:r>
              <w:t>«Не отрывать от след</w:t>
            </w:r>
            <w:r>
              <w:t>у</w:t>
            </w:r>
            <w:r>
              <w:t>ющего», «Не разрывать а</w:t>
            </w:r>
            <w:r>
              <w:t>б</w:t>
            </w:r>
            <w:r>
              <w:t>зац»</w:t>
            </w:r>
          </w:p>
        </w:tc>
      </w:tr>
      <w:tr w:rsidR="00775F07" w14:paraId="73DC2869" w14:textId="77777777" w:rsidTr="00C76DE2">
        <w:trPr>
          <w:cantSplit/>
        </w:trPr>
        <w:tc>
          <w:tcPr>
            <w:tcW w:w="945" w:type="pct"/>
            <w:shd w:val="clear" w:color="auto" w:fill="auto"/>
          </w:tcPr>
          <w:p w14:paraId="5F7418AB" w14:textId="7A7C1588" w:rsidR="00775F07" w:rsidRDefault="00F22E7F" w:rsidP="00775F07">
            <w:pPr>
              <w:pStyle w:val="ae"/>
            </w:pPr>
            <w:r>
              <w:t>Таб-1</w:t>
            </w:r>
          </w:p>
        </w:tc>
        <w:tc>
          <w:tcPr>
            <w:tcW w:w="1630" w:type="pct"/>
            <w:shd w:val="clear" w:color="auto" w:fill="auto"/>
          </w:tcPr>
          <w:p w14:paraId="03E35089" w14:textId="5CF6C813" w:rsidR="00775F07" w:rsidRDefault="00F22E7F" w:rsidP="00775F07">
            <w:pPr>
              <w:pStyle w:val="ae"/>
            </w:pPr>
            <w:r>
              <w:t>Название таблицы</w:t>
            </w:r>
          </w:p>
        </w:tc>
        <w:tc>
          <w:tcPr>
            <w:tcW w:w="2425" w:type="pct"/>
          </w:tcPr>
          <w:p w14:paraId="42954746" w14:textId="362FB5FC" w:rsidR="00775F07" w:rsidRPr="003826B1" w:rsidRDefault="00F22E7F" w:rsidP="00F22E7F">
            <w:pPr>
              <w:pStyle w:val="ae"/>
            </w:pPr>
            <w:r>
              <w:t xml:space="preserve">14 </w:t>
            </w:r>
            <w:proofErr w:type="spellStart"/>
            <w:r w:rsidRPr="00775F07">
              <w:t>pt</w:t>
            </w:r>
            <w:proofErr w:type="spellEnd"/>
            <w:r>
              <w:t xml:space="preserve">, </w:t>
            </w:r>
            <w:r>
              <w:t>обычный</w:t>
            </w:r>
            <w:r>
              <w:t xml:space="preserve">, выравнивание по </w:t>
            </w:r>
            <w:r>
              <w:t>це</w:t>
            </w:r>
            <w:r>
              <w:t>н</w:t>
            </w:r>
            <w:r>
              <w:t>тру</w:t>
            </w:r>
            <w:r>
              <w:t>, «Не отрывать от следующего», «Не разрывать а</w:t>
            </w:r>
            <w:r>
              <w:t>б</w:t>
            </w:r>
            <w:r>
              <w:t>зац»</w:t>
            </w:r>
          </w:p>
        </w:tc>
      </w:tr>
      <w:tr w:rsidR="00775F07" w14:paraId="0417ABC4" w14:textId="77777777" w:rsidTr="00C76DE2">
        <w:trPr>
          <w:cantSplit/>
        </w:trPr>
        <w:tc>
          <w:tcPr>
            <w:tcW w:w="945" w:type="pct"/>
            <w:shd w:val="clear" w:color="auto" w:fill="auto"/>
          </w:tcPr>
          <w:p w14:paraId="4B7B084A" w14:textId="5F6546B5" w:rsidR="00775F07" w:rsidRDefault="00F22E7F" w:rsidP="00775F07">
            <w:pPr>
              <w:pStyle w:val="ae"/>
            </w:pPr>
            <w:r>
              <w:t>Формула</w:t>
            </w:r>
          </w:p>
        </w:tc>
        <w:tc>
          <w:tcPr>
            <w:tcW w:w="1630" w:type="pct"/>
            <w:shd w:val="clear" w:color="auto" w:fill="auto"/>
          </w:tcPr>
          <w:p w14:paraId="49F9C936" w14:textId="4B567681" w:rsidR="00775F07" w:rsidRDefault="00F22E7F" w:rsidP="00775F07">
            <w:pPr>
              <w:pStyle w:val="ae"/>
            </w:pPr>
            <w:r>
              <w:t>Математическая фо</w:t>
            </w:r>
            <w:r>
              <w:t>р</w:t>
            </w:r>
            <w:r>
              <w:t>мула на отдельной строке</w:t>
            </w:r>
          </w:p>
        </w:tc>
        <w:tc>
          <w:tcPr>
            <w:tcW w:w="2425" w:type="pct"/>
          </w:tcPr>
          <w:p w14:paraId="0EA8FDA7" w14:textId="36739C97" w:rsidR="00775F07" w:rsidRPr="00F22E7F" w:rsidRDefault="00F22E7F" w:rsidP="00F22E7F">
            <w:pPr>
              <w:pStyle w:val="ae"/>
            </w:pPr>
            <w:r>
              <w:t xml:space="preserve">14 </w:t>
            </w:r>
            <w:proofErr w:type="spellStart"/>
            <w:r w:rsidRPr="00775F07">
              <w:t>pt</w:t>
            </w:r>
            <w:proofErr w:type="spellEnd"/>
            <w:r>
              <w:t>, обычный, выравнивание по це</w:t>
            </w:r>
            <w:r>
              <w:t>н</w:t>
            </w:r>
            <w:r>
              <w:t xml:space="preserve">тру, </w:t>
            </w:r>
            <w:r>
              <w:t xml:space="preserve">отступ 12 </w:t>
            </w:r>
            <w:proofErr w:type="spellStart"/>
            <w:r>
              <w:rPr>
                <w:lang w:val="en-US"/>
              </w:rPr>
              <w:t>pt</w:t>
            </w:r>
            <w:proofErr w:type="spellEnd"/>
            <w:r w:rsidRPr="00F22E7F">
              <w:t xml:space="preserve"> </w:t>
            </w:r>
            <w:r>
              <w:t>до и после абз</w:t>
            </w:r>
            <w:r>
              <w:t>а</w:t>
            </w:r>
            <w:r>
              <w:t>ца</w:t>
            </w:r>
          </w:p>
        </w:tc>
      </w:tr>
      <w:tr w:rsidR="003826B1" w14:paraId="527E9FC1" w14:textId="77777777" w:rsidTr="00C76DE2">
        <w:trPr>
          <w:cantSplit/>
        </w:trPr>
        <w:tc>
          <w:tcPr>
            <w:tcW w:w="945" w:type="pct"/>
            <w:shd w:val="clear" w:color="auto" w:fill="auto"/>
          </w:tcPr>
          <w:p w14:paraId="6E3FB7BA" w14:textId="0B94743A" w:rsidR="003826B1" w:rsidRPr="003826B1" w:rsidRDefault="00F22E7F" w:rsidP="003826B1">
            <w:pPr>
              <w:pStyle w:val="ae"/>
            </w:pPr>
            <w:proofErr w:type="spellStart"/>
            <w:r>
              <w:t>Формула</w:t>
            </w:r>
            <w:r>
              <w:t>СН</w:t>
            </w:r>
            <w:r>
              <w:t>о</w:t>
            </w:r>
            <w:r>
              <w:t>мером</w:t>
            </w:r>
            <w:proofErr w:type="spellEnd"/>
          </w:p>
        </w:tc>
        <w:tc>
          <w:tcPr>
            <w:tcW w:w="1630" w:type="pct"/>
            <w:shd w:val="clear" w:color="auto" w:fill="auto"/>
          </w:tcPr>
          <w:p w14:paraId="1D7859CD" w14:textId="3C5EDD42" w:rsidR="003826B1" w:rsidRPr="003826B1" w:rsidRDefault="00F22E7F" w:rsidP="00F22E7F">
            <w:pPr>
              <w:pStyle w:val="ae"/>
            </w:pPr>
            <w:r>
              <w:t>Математическая фо</w:t>
            </w:r>
            <w:r>
              <w:t>р</w:t>
            </w:r>
            <w:r>
              <w:t xml:space="preserve">мула </w:t>
            </w:r>
            <w:r>
              <w:t>с номером</w:t>
            </w:r>
          </w:p>
        </w:tc>
        <w:tc>
          <w:tcPr>
            <w:tcW w:w="2425" w:type="pct"/>
          </w:tcPr>
          <w:p w14:paraId="2D19D149" w14:textId="4D44B6AF" w:rsidR="003826B1" w:rsidRPr="003826B1" w:rsidRDefault="00F22E7F" w:rsidP="00F22E7F">
            <w:pPr>
              <w:pStyle w:val="ae"/>
            </w:pPr>
            <w:r>
              <w:t xml:space="preserve">Выравнивание формулы по центру и номера с права с помощью </w:t>
            </w:r>
            <w:r w:rsidR="00C76DE2">
              <w:t>знаков</w:t>
            </w:r>
            <w:r>
              <w:t xml:space="preserve"> таб</w:t>
            </w:r>
            <w:r>
              <w:t>у</w:t>
            </w:r>
            <w:r>
              <w:t>ляции</w:t>
            </w:r>
          </w:p>
        </w:tc>
      </w:tr>
      <w:tr w:rsidR="00F22E7F" w14:paraId="149ACB49" w14:textId="77777777" w:rsidTr="00C76DE2">
        <w:trPr>
          <w:cantSplit/>
        </w:trPr>
        <w:tc>
          <w:tcPr>
            <w:tcW w:w="945" w:type="pct"/>
            <w:shd w:val="clear" w:color="auto" w:fill="auto"/>
          </w:tcPr>
          <w:p w14:paraId="3CAD7AC0" w14:textId="77777777" w:rsidR="00F22E7F" w:rsidRDefault="00F22E7F" w:rsidP="00DB6A43">
            <w:pPr>
              <w:pStyle w:val="ae"/>
            </w:pPr>
            <w:r>
              <w:t>Произвол</w:t>
            </w:r>
            <w:r>
              <w:t>ь</w:t>
            </w:r>
            <w:r>
              <w:t>ный формат</w:t>
            </w:r>
          </w:p>
        </w:tc>
        <w:tc>
          <w:tcPr>
            <w:tcW w:w="1630" w:type="pct"/>
            <w:shd w:val="clear" w:color="auto" w:fill="auto"/>
          </w:tcPr>
          <w:p w14:paraId="664ADD22" w14:textId="33F06BFA" w:rsidR="00F22E7F" w:rsidRDefault="00C76DE2" w:rsidP="00DB6A43">
            <w:pPr>
              <w:pStyle w:val="ae"/>
            </w:pPr>
            <w:r>
              <w:t>Применяется для те</w:t>
            </w:r>
            <w:r>
              <w:t>к</w:t>
            </w:r>
            <w:r>
              <w:t>ста, который потом можно отформатировать прои</w:t>
            </w:r>
            <w:r>
              <w:t>з</w:t>
            </w:r>
            <w:r>
              <w:t>вольным образом</w:t>
            </w:r>
          </w:p>
        </w:tc>
        <w:tc>
          <w:tcPr>
            <w:tcW w:w="2425" w:type="pct"/>
          </w:tcPr>
          <w:p w14:paraId="611242D5" w14:textId="270E28E2" w:rsidR="00F22E7F" w:rsidRPr="003826B1" w:rsidRDefault="00C76DE2" w:rsidP="00C76DE2">
            <w:pPr>
              <w:pStyle w:val="ae"/>
            </w:pPr>
            <w:r>
              <w:t>Текст не будет изменяться при измен</w:t>
            </w:r>
            <w:r>
              <w:t>е</w:t>
            </w:r>
            <w:r>
              <w:t>нии стиля «Обычный»</w:t>
            </w:r>
          </w:p>
        </w:tc>
      </w:tr>
    </w:tbl>
    <w:p w14:paraId="791C24D2" w14:textId="3F854392" w:rsidR="00F22E7F" w:rsidRPr="00C76DE2" w:rsidRDefault="00C76DE2" w:rsidP="00C76DE2">
      <w:pPr>
        <w:pStyle w:val="2"/>
      </w:pPr>
      <w:bookmarkStart w:id="5" w:name="_Toc121771397"/>
      <w:r>
        <w:lastRenderedPageBreak/>
        <w:t>Оформление формул</w:t>
      </w:r>
      <w:bookmarkEnd w:id="5"/>
    </w:p>
    <w:p w14:paraId="1C7BA032" w14:textId="6DCB2945" w:rsidR="003826B1" w:rsidRDefault="003826B1" w:rsidP="003826B1">
      <w:r>
        <w:t>Строки с формулами оформляются стилем «</w:t>
      </w:r>
      <w:r w:rsidR="00C76DE2">
        <w:t>Формула</w:t>
      </w:r>
      <w:r>
        <w:t>»</w:t>
      </w:r>
      <w:r w:rsidR="00C76DE2">
        <w:t>, если формула не нумеруется, и «</w:t>
      </w:r>
      <w:proofErr w:type="spellStart"/>
      <w:r w:rsidR="00C76DE2">
        <w:t>ФормулаСНомером</w:t>
      </w:r>
      <w:proofErr w:type="spellEnd"/>
      <w:r w:rsidR="00C76DE2">
        <w:t>». Во втором случае п</w:t>
      </w:r>
      <w:r>
        <w:t>еред формулой ст</w:t>
      </w:r>
      <w:r>
        <w:t>а</w:t>
      </w:r>
      <w:r>
        <w:t>вится табуляция, п</w:t>
      </w:r>
      <w:r>
        <w:t>е</w:t>
      </w:r>
      <w:r>
        <w:t>ред номером формулы – вторая.</w:t>
      </w:r>
    </w:p>
    <w:p w14:paraId="4DBD4E1E" w14:textId="1D3D2B7B" w:rsidR="003826B1" w:rsidRPr="00C76DE2" w:rsidRDefault="003826B1" w:rsidP="00C76DE2">
      <w:pPr>
        <w:pStyle w:val="af0"/>
      </w:pPr>
      <w:r>
        <w:tab/>
      </w:r>
      <w:r w:rsidRPr="004C153C">
        <w:rPr>
          <w:b/>
        </w:rPr>
        <w:t>&lt;</w:t>
      </w:r>
      <w:r w:rsidRPr="004C153C">
        <w:rPr>
          <w:b/>
          <w:lang w:val="en-US"/>
        </w:rPr>
        <w:t>Tab</w:t>
      </w:r>
      <w:r w:rsidRPr="004C153C">
        <w:rPr>
          <w:b/>
        </w:rPr>
        <w:t>&gt;</w:t>
      </w:r>
      <w:r>
        <w:t>Стиль «</w:t>
      </w:r>
      <w:r w:rsidR="00C76DE2">
        <w:t>Формула с номером</w:t>
      </w:r>
      <w:r>
        <w:t>»</w:t>
      </w:r>
      <w:r>
        <w:tab/>
      </w:r>
      <w:r w:rsidRPr="004C153C">
        <w:rPr>
          <w:b/>
        </w:rPr>
        <w:t>&lt;</w:t>
      </w:r>
      <w:r w:rsidRPr="004C153C">
        <w:rPr>
          <w:b/>
          <w:lang w:val="en-US"/>
        </w:rPr>
        <w:t>Tab</w:t>
      </w:r>
      <w:r w:rsidRPr="004C153C">
        <w:rPr>
          <w:b/>
        </w:rPr>
        <w:t>&gt;</w:t>
      </w:r>
      <w:r>
        <w:t xml:space="preserve"> (1)</w:t>
      </w:r>
    </w:p>
    <w:p w14:paraId="726AB853" w14:textId="59D28FAD" w:rsidR="003826B1" w:rsidRPr="001A33E5" w:rsidRDefault="003826B1" w:rsidP="003826B1">
      <w:r>
        <w:t xml:space="preserve">Если при этом формулы, выполненные в </w:t>
      </w:r>
      <w:r>
        <w:rPr>
          <w:lang w:val="en-US"/>
        </w:rPr>
        <w:t>Word</w:t>
      </w:r>
      <w:r w:rsidRPr="00800422">
        <w:t xml:space="preserve"> </w:t>
      </w:r>
      <w:r w:rsidRPr="003B0465">
        <w:t>команд</w:t>
      </w:r>
      <w:r>
        <w:t>ой</w:t>
      </w:r>
      <w:r w:rsidRPr="003B0465">
        <w:t xml:space="preserve"> «Вставить – Формула»</w:t>
      </w:r>
      <w:r>
        <w:t>,</w:t>
      </w:r>
      <w:r w:rsidRPr="009D1BB9">
        <w:t xml:space="preserve"> </w:t>
      </w:r>
      <w:r>
        <w:t>изменяют свой вид, можно воспользоваться таблицей с невид</w:t>
      </w:r>
      <w:r>
        <w:t>и</w:t>
      </w:r>
      <w:r>
        <w:t>мыми границами и ст</w:t>
      </w:r>
      <w:r>
        <w:t>и</w:t>
      </w:r>
      <w:r>
        <w:t>лем</w:t>
      </w:r>
      <w:r w:rsidRPr="00A8307A">
        <w:t xml:space="preserve"> «</w:t>
      </w:r>
      <w:r w:rsidR="00C76DE2">
        <w:t>Формула</w:t>
      </w:r>
      <w:r w:rsidRPr="00A8307A">
        <w:t>»</w:t>
      </w:r>
      <w:r>
        <w:t>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8510"/>
        <w:gridCol w:w="1060"/>
      </w:tblGrid>
      <w:tr w:rsidR="003826B1" w:rsidRPr="00C76DE2" w14:paraId="72B5673F" w14:textId="77777777" w:rsidTr="00C76DE2">
        <w:trPr>
          <w:jc w:val="center"/>
        </w:trPr>
        <w:tc>
          <w:tcPr>
            <w:tcW w:w="4446" w:type="pct"/>
            <w:shd w:val="clear" w:color="auto" w:fill="auto"/>
          </w:tcPr>
          <w:p w14:paraId="032E49C8" w14:textId="10E53CC9" w:rsidR="003826B1" w:rsidRPr="00C76DE2" w:rsidRDefault="003826B1" w:rsidP="00C76DE2">
            <w:pPr>
              <w:pStyle w:val="af"/>
            </w:pPr>
            <w:r w:rsidRPr="00C76DE2">
              <w:t>Стиль «</w:t>
            </w:r>
            <w:r w:rsidR="00C76DE2">
              <w:t>Формула</w:t>
            </w:r>
            <w:r w:rsidRPr="00C76DE2">
              <w:t>»</w:t>
            </w:r>
          </w:p>
        </w:tc>
        <w:tc>
          <w:tcPr>
            <w:tcW w:w="554" w:type="pct"/>
            <w:shd w:val="clear" w:color="auto" w:fill="auto"/>
          </w:tcPr>
          <w:p w14:paraId="21D13A47" w14:textId="77777777" w:rsidR="003826B1" w:rsidRPr="00C76DE2" w:rsidRDefault="003826B1" w:rsidP="00C76DE2">
            <w:pPr>
              <w:pStyle w:val="af"/>
            </w:pPr>
            <w:r w:rsidRPr="00C76DE2">
              <w:t>(2)</w:t>
            </w:r>
          </w:p>
        </w:tc>
      </w:tr>
    </w:tbl>
    <w:p w14:paraId="45599E92" w14:textId="77777777" w:rsidR="00C76DE2" w:rsidRDefault="00C76DE2" w:rsidP="003826B1">
      <w:pPr>
        <w:rPr>
          <w:b/>
        </w:rPr>
      </w:pPr>
    </w:p>
    <w:p w14:paraId="3446C83C" w14:textId="6C781FAA" w:rsidR="003826B1" w:rsidRDefault="003826B1" w:rsidP="00C76DE2">
      <w:r>
        <w:t>Рекомендации при оформлении математических выражений:</w:t>
      </w:r>
    </w:p>
    <w:p w14:paraId="1A7C724D" w14:textId="7D1DC3BA" w:rsidR="003826B1" w:rsidRPr="006B022B" w:rsidRDefault="00C76DE2" w:rsidP="00C76DE2">
      <w:r>
        <w:sym w:font="Symbol" w:char="F0B7"/>
      </w:r>
      <w:r>
        <w:t> </w:t>
      </w:r>
      <w:r w:rsidR="003826B1">
        <w:t>стараться минимизировать использование редактора формул и для о</w:t>
      </w:r>
      <w:r w:rsidR="003826B1">
        <w:t>т</w:t>
      </w:r>
      <w:r w:rsidR="003826B1">
        <w:t>дельных символов, линейных формул использовать обычный текст, форм</w:t>
      </w:r>
      <w:r w:rsidR="003826B1">
        <w:t>а</w:t>
      </w:r>
      <w:r w:rsidR="003826B1">
        <w:t>тируя его шрифтом «</w:t>
      </w:r>
      <w:r w:rsidR="003826B1" w:rsidRPr="006B022B">
        <w:rPr>
          <w:lang w:val="en-US"/>
        </w:rPr>
        <w:t>Symbol</w:t>
      </w:r>
      <w:r w:rsidR="003826B1">
        <w:t>»</w:t>
      </w:r>
      <w:r w:rsidR="003826B1" w:rsidRPr="00C63E07">
        <w:t xml:space="preserve"> (</w:t>
      </w:r>
      <w:r w:rsidR="003826B1">
        <w:t xml:space="preserve">«Вставка – Символ – Другие символы – Шрифт: </w:t>
      </w:r>
      <w:r w:rsidR="003826B1" w:rsidRPr="006B022B">
        <w:rPr>
          <w:lang w:val="en-US"/>
        </w:rPr>
        <w:t>Symbol</w:t>
      </w:r>
      <w:r w:rsidR="003826B1" w:rsidRPr="00C63E07">
        <w:t>)</w:t>
      </w:r>
      <w:r w:rsidR="003826B1">
        <w:t>, а также форматир</w:t>
      </w:r>
      <w:r w:rsidR="003826B1">
        <w:t>о</w:t>
      </w:r>
      <w:r w:rsidR="003826B1">
        <w:t>вание верхним и нижним регистром;</w:t>
      </w:r>
      <w:r w:rsidR="003826B1" w:rsidRPr="006B022B">
        <w:t xml:space="preserve"> </w:t>
      </w:r>
    </w:p>
    <w:p w14:paraId="3339B8E8" w14:textId="2EACB8D7" w:rsidR="003826B1" w:rsidRPr="006B022B" w:rsidRDefault="00C76DE2" w:rsidP="00C76DE2">
      <w:r>
        <w:sym w:font="Symbol" w:char="F0B7"/>
      </w:r>
      <w:r>
        <w:t> </w:t>
      </w:r>
      <w:r w:rsidR="003826B1">
        <w:t>в</w:t>
      </w:r>
      <w:r w:rsidR="003826B1" w:rsidRPr="006B022B">
        <w:t>се латинские символы в формулах выполняются наклонным шри</w:t>
      </w:r>
      <w:r w:rsidR="003826B1" w:rsidRPr="006B022B">
        <w:t>ф</w:t>
      </w:r>
      <w:r w:rsidR="003826B1" w:rsidRPr="006B022B">
        <w:t>том, кири</w:t>
      </w:r>
      <w:r w:rsidR="003826B1" w:rsidRPr="006B022B">
        <w:t>л</w:t>
      </w:r>
      <w:r w:rsidR="003826B1" w:rsidRPr="006B022B">
        <w:t xml:space="preserve">лические и греческим </w:t>
      </w:r>
      <w:r w:rsidR="003826B1">
        <w:t>–</w:t>
      </w:r>
      <w:r w:rsidR="003826B1" w:rsidRPr="006B022B">
        <w:t xml:space="preserve"> прямым;</w:t>
      </w:r>
    </w:p>
    <w:p w14:paraId="48777A51" w14:textId="77777777" w:rsidR="003826B1" w:rsidRPr="00C76DE2" w:rsidRDefault="003826B1" w:rsidP="00C76DE2">
      <w:r>
        <w:t>Нумерация формул – на усмотрения авторов.</w:t>
      </w:r>
    </w:p>
    <w:p w14:paraId="78610A74" w14:textId="77777777" w:rsidR="00C76DE2" w:rsidRDefault="00C76DE2" w:rsidP="00C76DE2">
      <w:pPr>
        <w:spacing w:line="240" w:lineRule="auto"/>
      </w:pPr>
    </w:p>
    <w:p w14:paraId="57639DA4" w14:textId="159E9D04" w:rsidR="00C76DE2" w:rsidRPr="00C76DE2" w:rsidRDefault="00C76DE2" w:rsidP="00C76DE2">
      <w:pPr>
        <w:pStyle w:val="2"/>
        <w:rPr>
          <w:lang w:val="en-US"/>
        </w:rPr>
      </w:pPr>
      <w:bookmarkStart w:id="6" w:name="_Toc121771398"/>
      <w:r>
        <w:t>Оформление рисунков и таблиц</w:t>
      </w:r>
      <w:bookmarkEnd w:id="6"/>
    </w:p>
    <w:p w14:paraId="2A9C4DB1" w14:textId="4F0A5367" w:rsidR="003826B1" w:rsidRDefault="003826B1" w:rsidP="003826B1">
      <w:pPr>
        <w:spacing w:before="60"/>
      </w:pPr>
      <w:r w:rsidRPr="00A56E01">
        <w:t>Рисунки и таблицы отделяются от текста пустыми строчками. На все р</w:t>
      </w:r>
      <w:r w:rsidRPr="00A56E01">
        <w:t>и</w:t>
      </w:r>
      <w:r w:rsidRPr="00A56E01">
        <w:t>сунки и таблицы в тексте должна быть ссылка, расположенная перед ними, в формате: «рис. 1», «табл. 1»</w:t>
      </w:r>
      <w:r>
        <w:t>.</w:t>
      </w:r>
    </w:p>
    <w:p w14:paraId="5A2E7A25" w14:textId="1B57286D" w:rsidR="00C76DE2" w:rsidRDefault="00C76DE2" w:rsidP="003826B1">
      <w:pPr>
        <w:spacing w:before="60"/>
      </w:pPr>
      <w:r>
        <w:t>Примеры оформления см. в подразделе 1.1.</w:t>
      </w:r>
    </w:p>
    <w:p w14:paraId="43007B31" w14:textId="77777777" w:rsidR="00C76DE2" w:rsidRDefault="00C76DE2" w:rsidP="003826B1"/>
    <w:p w14:paraId="0482D840" w14:textId="2AAED3BC" w:rsidR="00C76DE2" w:rsidRPr="00C76DE2" w:rsidRDefault="00C76DE2" w:rsidP="00C76DE2">
      <w:pPr>
        <w:pStyle w:val="2"/>
        <w:rPr>
          <w:lang w:val="en-US"/>
        </w:rPr>
      </w:pPr>
      <w:bookmarkStart w:id="7" w:name="_Toc121771399"/>
      <w:r>
        <w:lastRenderedPageBreak/>
        <w:t>Общие рекомендации</w:t>
      </w:r>
      <w:bookmarkEnd w:id="7"/>
    </w:p>
    <w:p w14:paraId="3DF1BCB9" w14:textId="7FE65965" w:rsidR="003826B1" w:rsidRDefault="003826B1" w:rsidP="003826B1">
      <w:r w:rsidRPr="006B022B">
        <w:t>Пожалуйста, не выравнивайте текст с помощью пробелов или табул</w:t>
      </w:r>
      <w:r w:rsidRPr="006B022B">
        <w:t>я</w:t>
      </w:r>
      <w:r w:rsidRPr="006B022B">
        <w:t>ции (за исключением применения табуляции в строках с формулами), использу</w:t>
      </w:r>
      <w:r w:rsidRPr="006B022B">
        <w:t>й</w:t>
      </w:r>
      <w:r w:rsidRPr="006B022B">
        <w:t>те для этого выравнивание абзаца и абзацный отступ.</w:t>
      </w:r>
      <w:r>
        <w:t xml:space="preserve"> Не используйте для п</w:t>
      </w:r>
      <w:r>
        <w:t>е</w:t>
      </w:r>
      <w:r>
        <w:t>реноса текста на новую строку вставку пустых строк (в статьях это не треб</w:t>
      </w:r>
      <w:r>
        <w:t>у</w:t>
      </w:r>
      <w:r>
        <w:t>ется, в других текстах используйте свойства абзаца «Не отрывать от  след</w:t>
      </w:r>
      <w:r>
        <w:t>у</w:t>
      </w:r>
      <w:r>
        <w:t>ющего» и/или «С новой строки»).</w:t>
      </w:r>
    </w:p>
    <w:p w14:paraId="180B8F16" w14:textId="584D6F6F" w:rsidR="00BC6C83" w:rsidRDefault="00BC6C83">
      <w:pPr>
        <w:spacing w:after="160" w:line="259" w:lineRule="auto"/>
        <w:ind w:firstLine="0"/>
        <w:contextualSpacing w:val="0"/>
        <w:jc w:val="left"/>
        <w:rPr>
          <w:rFonts w:eastAsiaTheme="majorEastAsia" w:cstheme="majorBidi"/>
          <w:color w:val="000000" w:themeColor="text1"/>
          <w:sz w:val="36"/>
          <w:szCs w:val="32"/>
        </w:rPr>
      </w:pPr>
      <w:r>
        <w:rPr>
          <w:rFonts w:eastAsiaTheme="majorEastAsia" w:cstheme="majorBidi"/>
          <w:color w:val="000000" w:themeColor="text1"/>
          <w:sz w:val="36"/>
          <w:szCs w:val="32"/>
        </w:rPr>
        <w:br w:type="page"/>
      </w:r>
    </w:p>
    <w:p w14:paraId="4D8BA19E" w14:textId="3164A6DD" w:rsidR="00E64C42" w:rsidRDefault="00C76DE2" w:rsidP="00C76DE2">
      <w:pPr>
        <w:pStyle w:val="1"/>
      </w:pPr>
      <w:bookmarkStart w:id="8" w:name="_Toc121771400"/>
      <w:r>
        <w:lastRenderedPageBreak/>
        <w:t>Раздел 2</w:t>
      </w:r>
      <w:bookmarkStart w:id="9" w:name="SavePosForExit"/>
      <w:bookmarkStart w:id="10" w:name="_GoBack"/>
      <w:bookmarkEnd w:id="8"/>
      <w:bookmarkEnd w:id="9"/>
      <w:bookmarkEnd w:id="10"/>
    </w:p>
    <w:p w14:paraId="7D622AFF" w14:textId="3A187A1D" w:rsidR="00C76DE2" w:rsidRPr="00C76DE2" w:rsidRDefault="00C76DE2" w:rsidP="00C76DE2">
      <w:pPr>
        <w:pStyle w:val="1"/>
      </w:pPr>
      <w:bookmarkStart w:id="11" w:name="_Toc121771401"/>
      <w:r>
        <w:lastRenderedPageBreak/>
        <w:t>Раздел 3</w:t>
      </w:r>
      <w:bookmarkEnd w:id="11"/>
    </w:p>
    <w:p w14:paraId="22B5F34D" w14:textId="325830D3" w:rsidR="00E64C42" w:rsidRPr="00E96434" w:rsidRDefault="00C76DE2" w:rsidP="00C76DE2">
      <w:pPr>
        <w:pStyle w:val="3"/>
        <w:rPr>
          <w:lang w:val="ru-RU"/>
        </w:rPr>
      </w:pPr>
      <w:bookmarkStart w:id="12" w:name="_Toc121771402"/>
      <w:r w:rsidRPr="00E96434">
        <w:rPr>
          <w:lang w:val="ru-RU"/>
        </w:rPr>
        <w:lastRenderedPageBreak/>
        <w:t>Библиографический список</w:t>
      </w:r>
      <w:bookmarkEnd w:id="12"/>
    </w:p>
    <w:p w14:paraId="0ED7954C" w14:textId="6263AB13" w:rsidR="00C76DE2" w:rsidRPr="00C76DE2" w:rsidRDefault="00C76DE2" w:rsidP="00C76DE2">
      <w:pPr>
        <w:spacing w:before="60"/>
      </w:pPr>
      <w:r w:rsidRPr="00C76DE2">
        <w:t xml:space="preserve">1. </w:t>
      </w:r>
      <w:r w:rsidRPr="00C76DE2">
        <w:t>Номера в Библиографическом списке  (</w:t>
      </w:r>
      <w:r w:rsidRPr="00C76DE2">
        <w:rPr>
          <w:lang w:val="en-US"/>
        </w:rPr>
        <w:t>References</w:t>
      </w:r>
      <w:r w:rsidRPr="00C76DE2">
        <w:t>) проставляются вручную.</w:t>
      </w:r>
      <w:r w:rsidRPr="00C76DE2">
        <w:t xml:space="preserve"> Если </w:t>
      </w:r>
      <w:r w:rsidRPr="00C76DE2">
        <w:rPr>
          <w:lang w:val="en-US"/>
        </w:rPr>
        <w:t>Word</w:t>
      </w:r>
      <w:r w:rsidRPr="00C76DE2">
        <w:t xml:space="preserve"> начинает автоматически нумеровать список с изменен</w:t>
      </w:r>
      <w:r w:rsidRPr="00C76DE2">
        <w:t>и</w:t>
      </w:r>
      <w:r w:rsidRPr="00C76DE2">
        <w:t>ем форматирования, дайте команду отменить.</w:t>
      </w:r>
    </w:p>
    <w:p w14:paraId="00F57BE0" w14:textId="1B757A4D" w:rsidR="00C76DE2" w:rsidRPr="00C76DE2" w:rsidRDefault="00C76DE2" w:rsidP="00C76DE2">
      <w:r w:rsidRPr="00C76DE2">
        <w:t>2. Стиль – обычный.</w:t>
      </w:r>
    </w:p>
    <w:p w14:paraId="6FA10206" w14:textId="77777777" w:rsidR="00C76DE2" w:rsidRPr="00C76DE2" w:rsidRDefault="00C76DE2" w:rsidP="00C76DE2"/>
    <w:p w14:paraId="309F2D68" w14:textId="77777777" w:rsidR="00C76DE2" w:rsidRPr="00C76DE2" w:rsidRDefault="00C76DE2" w:rsidP="00C76DE2"/>
    <w:sectPr w:rsidR="00C76DE2" w:rsidRPr="00C76DE2" w:rsidSect="003826B1">
      <w:footerReference w:type="default" r:id="rId10"/>
      <w:pgSz w:w="11906" w:h="16838"/>
      <w:pgMar w:top="1134" w:right="1134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AB750B" w14:textId="77777777" w:rsidR="00CC1FF6" w:rsidRDefault="00CC1FF6" w:rsidP="00E64C42">
      <w:pPr>
        <w:spacing w:line="240" w:lineRule="auto"/>
      </w:pPr>
      <w:r>
        <w:separator/>
      </w:r>
    </w:p>
  </w:endnote>
  <w:endnote w:type="continuationSeparator" w:id="0">
    <w:p w14:paraId="3DDDD3D7" w14:textId="77777777" w:rsidR="00CC1FF6" w:rsidRDefault="00CC1FF6" w:rsidP="00E64C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7050066"/>
      <w:docPartObj>
        <w:docPartGallery w:val="Page Numbers (Bottom of Page)"/>
        <w:docPartUnique/>
      </w:docPartObj>
    </w:sdtPr>
    <w:sdtContent>
      <w:p w14:paraId="6AC392EB" w14:textId="473FA08D" w:rsidR="003826B1" w:rsidRDefault="003826B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6434">
          <w:rPr>
            <w:noProof/>
          </w:rPr>
          <w:t>9</w:t>
        </w:r>
        <w:r>
          <w:fldChar w:fldCharType="end"/>
        </w:r>
      </w:p>
    </w:sdtContent>
  </w:sdt>
  <w:p w14:paraId="11326ED6" w14:textId="77777777" w:rsidR="003826B1" w:rsidRDefault="003826B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609692" w14:textId="77777777" w:rsidR="00CC1FF6" w:rsidRDefault="00CC1FF6" w:rsidP="00E64C42">
      <w:pPr>
        <w:spacing w:line="240" w:lineRule="auto"/>
      </w:pPr>
      <w:r>
        <w:separator/>
      </w:r>
    </w:p>
  </w:footnote>
  <w:footnote w:type="continuationSeparator" w:id="0">
    <w:p w14:paraId="2BDCD942" w14:textId="77777777" w:rsidR="00CC1FF6" w:rsidRDefault="00CC1FF6" w:rsidP="00E64C4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8779B"/>
    <w:multiLevelType w:val="hybridMultilevel"/>
    <w:tmpl w:val="81BA2E4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>
    <w:nsid w:val="1D0C7A53"/>
    <w:multiLevelType w:val="hybridMultilevel"/>
    <w:tmpl w:val="482C23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1642E26"/>
    <w:multiLevelType w:val="hybridMultilevel"/>
    <w:tmpl w:val="39FE165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>
    <w:nsid w:val="261F38D8"/>
    <w:multiLevelType w:val="hybridMultilevel"/>
    <w:tmpl w:val="0C3C9848"/>
    <w:lvl w:ilvl="0" w:tplc="EC5AD160">
      <w:start w:val="1"/>
      <w:numFmt w:val="decimal"/>
      <w:lvlText w:val="%1."/>
      <w:lvlJc w:val="left"/>
      <w:pPr>
        <w:ind w:left="84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4B831F32"/>
    <w:multiLevelType w:val="hybridMultilevel"/>
    <w:tmpl w:val="FA5C3AA6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>
    <w:nsid w:val="5436675C"/>
    <w:multiLevelType w:val="hybridMultilevel"/>
    <w:tmpl w:val="1056F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7003FD2"/>
    <w:multiLevelType w:val="hybridMultilevel"/>
    <w:tmpl w:val="398C2090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>
    <w:nsid w:val="6DA17786"/>
    <w:multiLevelType w:val="hybridMultilevel"/>
    <w:tmpl w:val="4E2C5980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>
    <w:nsid w:val="733C1FD8"/>
    <w:multiLevelType w:val="multilevel"/>
    <w:tmpl w:val="841247DE"/>
    <w:lvl w:ilvl="0">
      <w:start w:val="1"/>
      <w:numFmt w:val="decimal"/>
      <w:pStyle w:val="1"/>
      <w:lvlText w:val="%1.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145"/>
        </w:tabs>
        <w:ind w:left="0" w:firstLine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5"/>
        </w:tabs>
        <w:ind w:left="0" w:firstLine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10"/>
        </w:tabs>
        <w:ind w:left="257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0"/>
        </w:tabs>
        <w:ind w:left="30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90"/>
        </w:tabs>
        <w:ind w:left="35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10"/>
        </w:tabs>
        <w:ind w:left="40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0"/>
        </w:tabs>
        <w:ind w:left="45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90"/>
        </w:tabs>
        <w:ind w:left="5170" w:hanging="1440"/>
      </w:pPr>
      <w:rPr>
        <w:rFonts w:hint="default"/>
      </w:rPr>
    </w:lvl>
  </w:abstractNum>
  <w:abstractNum w:abstractNumId="9">
    <w:nsid w:val="79F905DC"/>
    <w:multiLevelType w:val="hybridMultilevel"/>
    <w:tmpl w:val="CC8A802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6"/>
  </w:num>
  <w:num w:numId="5">
    <w:abstractNumId w:val="9"/>
  </w:num>
  <w:num w:numId="6">
    <w:abstractNumId w:val="4"/>
  </w:num>
  <w:num w:numId="7">
    <w:abstractNumId w:val="3"/>
  </w:num>
  <w:num w:numId="8">
    <w:abstractNumId w:val="5"/>
  </w:num>
  <w:num w:numId="9">
    <w:abstractNumId w:val="8"/>
  </w:num>
  <w:num w:numId="10">
    <w:abstractNumId w:val="8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697"/>
    <w:rsid w:val="00010CAD"/>
    <w:rsid w:val="00023FA4"/>
    <w:rsid w:val="00087BED"/>
    <w:rsid w:val="00096451"/>
    <w:rsid w:val="000A37D7"/>
    <w:rsid w:val="000C03F9"/>
    <w:rsid w:val="000E1EA0"/>
    <w:rsid w:val="00100A0A"/>
    <w:rsid w:val="00104FF8"/>
    <w:rsid w:val="001065E3"/>
    <w:rsid w:val="00160407"/>
    <w:rsid w:val="00226CC6"/>
    <w:rsid w:val="00246999"/>
    <w:rsid w:val="002A5C41"/>
    <w:rsid w:val="002C5990"/>
    <w:rsid w:val="0032135C"/>
    <w:rsid w:val="003461C7"/>
    <w:rsid w:val="003826B1"/>
    <w:rsid w:val="003A0519"/>
    <w:rsid w:val="003A0B62"/>
    <w:rsid w:val="003C224A"/>
    <w:rsid w:val="003C26B3"/>
    <w:rsid w:val="003C7477"/>
    <w:rsid w:val="004245F9"/>
    <w:rsid w:val="00431213"/>
    <w:rsid w:val="00442FD2"/>
    <w:rsid w:val="00452376"/>
    <w:rsid w:val="00481681"/>
    <w:rsid w:val="004F2EF3"/>
    <w:rsid w:val="0052263F"/>
    <w:rsid w:val="00531910"/>
    <w:rsid w:val="00545C57"/>
    <w:rsid w:val="005606A4"/>
    <w:rsid w:val="00561320"/>
    <w:rsid w:val="0058026B"/>
    <w:rsid w:val="005A50A5"/>
    <w:rsid w:val="00687A80"/>
    <w:rsid w:val="006E3FC0"/>
    <w:rsid w:val="00725251"/>
    <w:rsid w:val="007254CF"/>
    <w:rsid w:val="00762196"/>
    <w:rsid w:val="00765CBB"/>
    <w:rsid w:val="00766039"/>
    <w:rsid w:val="00775F07"/>
    <w:rsid w:val="007D15CA"/>
    <w:rsid w:val="00851CD4"/>
    <w:rsid w:val="00932BA5"/>
    <w:rsid w:val="00946921"/>
    <w:rsid w:val="009C4966"/>
    <w:rsid w:val="009C4B16"/>
    <w:rsid w:val="00A37DB6"/>
    <w:rsid w:val="00A56314"/>
    <w:rsid w:val="00AB5247"/>
    <w:rsid w:val="00B33542"/>
    <w:rsid w:val="00B54697"/>
    <w:rsid w:val="00B752CB"/>
    <w:rsid w:val="00B840B4"/>
    <w:rsid w:val="00B86315"/>
    <w:rsid w:val="00BB1EEF"/>
    <w:rsid w:val="00BC6C83"/>
    <w:rsid w:val="00BF4AD2"/>
    <w:rsid w:val="00C36528"/>
    <w:rsid w:val="00C62CD7"/>
    <w:rsid w:val="00C76DE2"/>
    <w:rsid w:val="00CC1FF6"/>
    <w:rsid w:val="00CE408D"/>
    <w:rsid w:val="00D02E52"/>
    <w:rsid w:val="00D556D5"/>
    <w:rsid w:val="00D66B63"/>
    <w:rsid w:val="00DD18CB"/>
    <w:rsid w:val="00E131F8"/>
    <w:rsid w:val="00E575F6"/>
    <w:rsid w:val="00E64C42"/>
    <w:rsid w:val="00E96434"/>
    <w:rsid w:val="00F22E7F"/>
    <w:rsid w:val="00F75E35"/>
    <w:rsid w:val="00F85C3A"/>
    <w:rsid w:val="00FD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F73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434"/>
    <w:pPr>
      <w:spacing w:after="0" w:line="360" w:lineRule="auto"/>
      <w:ind w:firstLine="567"/>
      <w:contextualSpacing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1">
    <w:name w:val="heading 1"/>
    <w:basedOn w:val="a"/>
    <w:next w:val="a"/>
    <w:link w:val="10"/>
    <w:qFormat/>
    <w:rsid w:val="00775F07"/>
    <w:pPr>
      <w:keepNext/>
      <w:keepLines/>
      <w:pageBreakBefore/>
      <w:numPr>
        <w:numId w:val="11"/>
      </w:numPr>
      <w:tabs>
        <w:tab w:val="clear" w:pos="785"/>
      </w:tabs>
      <w:suppressAutoHyphens/>
      <w:overflowPunct w:val="0"/>
      <w:autoSpaceDE w:val="0"/>
      <w:autoSpaceDN w:val="0"/>
      <w:adjustRightInd w:val="0"/>
      <w:spacing w:after="240"/>
      <w:ind w:firstLine="0"/>
      <w:contextualSpacing w:val="0"/>
      <w:jc w:val="center"/>
      <w:textAlignment w:val="baseline"/>
      <w:outlineLvl w:val="0"/>
    </w:pPr>
    <w:rPr>
      <w:rFonts w:ascii="Cambria" w:eastAsia="SimSun" w:hAnsi="Cambria" w:cs="Times New Roman"/>
      <w:b/>
      <w:caps/>
      <w:kern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775F07"/>
    <w:pPr>
      <w:keepNext/>
      <w:keepLines/>
      <w:numPr>
        <w:ilvl w:val="1"/>
        <w:numId w:val="11"/>
      </w:numPr>
      <w:tabs>
        <w:tab w:val="clear" w:pos="1145"/>
      </w:tabs>
      <w:suppressAutoHyphens/>
      <w:overflowPunct w:val="0"/>
      <w:autoSpaceDE w:val="0"/>
      <w:autoSpaceDN w:val="0"/>
      <w:adjustRightInd w:val="0"/>
      <w:spacing w:after="240"/>
      <w:ind w:firstLine="0"/>
      <w:contextualSpacing w:val="0"/>
      <w:jc w:val="center"/>
      <w:textAlignment w:val="baseline"/>
      <w:outlineLvl w:val="1"/>
    </w:pPr>
    <w:rPr>
      <w:rFonts w:ascii="Cambria" w:eastAsia="SimSun" w:hAnsi="Cambria" w:cs="Times New Roman"/>
      <w:b/>
      <w:bCs/>
      <w:iCs/>
      <w:smallCaps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C76DE2"/>
    <w:pPr>
      <w:keepNext/>
      <w:keepLines/>
      <w:pageBreakBefore/>
      <w:suppressAutoHyphens/>
      <w:spacing w:before="240" w:after="240" w:line="0" w:lineRule="atLeast"/>
      <w:ind w:firstLine="0"/>
      <w:contextualSpacing w:val="0"/>
      <w:jc w:val="center"/>
      <w:outlineLvl w:val="2"/>
    </w:pPr>
    <w:rPr>
      <w:rFonts w:ascii="Cambria" w:eastAsia="SimSun" w:hAnsi="Cambria" w:cs="Arial"/>
      <w:b/>
      <w:bCs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75F07"/>
    <w:rPr>
      <w:rFonts w:ascii="Cambria" w:eastAsia="SimSun" w:hAnsi="Cambria" w:cs="Times New Roman"/>
      <w:b/>
      <w:caps/>
      <w:kern w:val="28"/>
      <w:sz w:val="28"/>
      <w:szCs w:val="28"/>
    </w:rPr>
  </w:style>
  <w:style w:type="character" w:customStyle="1" w:styleId="20">
    <w:name w:val="Заголовок 2 Знак"/>
    <w:link w:val="2"/>
    <w:rsid w:val="00775F07"/>
    <w:rPr>
      <w:rFonts w:ascii="Cambria" w:eastAsia="SimSun" w:hAnsi="Cambria" w:cs="Times New Roman"/>
      <w:b/>
      <w:bCs/>
      <w:iCs/>
      <w:smallCaps/>
      <w:sz w:val="28"/>
      <w:szCs w:val="28"/>
    </w:rPr>
  </w:style>
  <w:style w:type="character" w:customStyle="1" w:styleId="30">
    <w:name w:val="Заголовок 3 Знак"/>
    <w:link w:val="3"/>
    <w:rsid w:val="00C76DE2"/>
    <w:rPr>
      <w:rFonts w:ascii="Cambria" w:eastAsia="SimSun" w:hAnsi="Cambria" w:cs="Arial"/>
      <w:b/>
      <w:bCs/>
      <w:sz w:val="28"/>
      <w:szCs w:val="26"/>
      <w:lang w:val="en-US" w:eastAsia="ru-RU"/>
    </w:rPr>
  </w:style>
  <w:style w:type="paragraph" w:customStyle="1" w:styleId="a3">
    <w:name w:val="ПроизвольныйФормат"/>
    <w:qFormat/>
    <w:rsid w:val="00C76DE2"/>
    <w:pPr>
      <w:tabs>
        <w:tab w:val="left" w:pos="6663"/>
      </w:tabs>
      <w:ind w:right="-108"/>
      <w:jc w:val="center"/>
    </w:pPr>
    <w:rPr>
      <w:rFonts w:ascii="Times New Roman" w:eastAsia="Calibri" w:hAnsi="Times New Roman"/>
      <w:sz w:val="28"/>
      <w:szCs w:val="28"/>
    </w:rPr>
  </w:style>
  <w:style w:type="paragraph" w:styleId="a4">
    <w:name w:val="List Paragraph"/>
    <w:basedOn w:val="a"/>
    <w:uiPriority w:val="34"/>
    <w:qFormat/>
    <w:rsid w:val="004245F9"/>
    <w:pPr>
      <w:ind w:left="720"/>
      <w:contextualSpacing w:val="0"/>
    </w:pPr>
    <w:rPr>
      <w:rFonts w:eastAsia="Times New Roman" w:cs="Times New Roman"/>
      <w:szCs w:val="24"/>
      <w:lang w:eastAsia="zh-CN"/>
    </w:rPr>
  </w:style>
  <w:style w:type="table" w:styleId="a5">
    <w:name w:val="Table Grid"/>
    <w:basedOn w:val="a1"/>
    <w:uiPriority w:val="39"/>
    <w:rsid w:val="00545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64C4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4C42"/>
    <w:rPr>
      <w:rFonts w:ascii="Times New Roman" w:eastAsiaTheme="minorEastAsia" w:hAnsi="Times New Roman"/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E64C4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4C42"/>
    <w:rPr>
      <w:rFonts w:ascii="Times New Roman" w:eastAsiaTheme="minorEastAsia" w:hAnsi="Times New Roman"/>
      <w:sz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D18CB"/>
    <w:pPr>
      <w:tabs>
        <w:tab w:val="left" w:pos="252"/>
        <w:tab w:val="right" w:leader="dot" w:pos="9356"/>
      </w:tabs>
      <w:overflowPunct w:val="0"/>
      <w:autoSpaceDE w:val="0"/>
      <w:autoSpaceDN w:val="0"/>
      <w:adjustRightInd w:val="0"/>
      <w:ind w:left="280" w:right="452" w:hanging="280"/>
      <w:contextualSpacing w:val="0"/>
      <w:jc w:val="left"/>
      <w:textAlignment w:val="baseline"/>
    </w:pPr>
    <w:rPr>
      <w:rFonts w:ascii="Cambria" w:eastAsia="SimSun" w:hAnsi="Cambria" w:cs="Times New Roman"/>
      <w:b/>
      <w:smallCaps/>
      <w:noProof/>
      <w:szCs w:val="20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DD18CB"/>
    <w:pPr>
      <w:tabs>
        <w:tab w:val="left" w:pos="851"/>
        <w:tab w:val="right" w:leader="dot" w:pos="9356"/>
      </w:tabs>
      <w:overflowPunct w:val="0"/>
      <w:autoSpaceDE w:val="0"/>
      <w:autoSpaceDN w:val="0"/>
      <w:adjustRightInd w:val="0"/>
      <w:spacing w:before="60" w:after="60"/>
      <w:ind w:left="709" w:right="454" w:hanging="425"/>
      <w:contextualSpacing w:val="0"/>
      <w:jc w:val="left"/>
      <w:textAlignment w:val="baseline"/>
    </w:pPr>
    <w:rPr>
      <w:rFonts w:ascii="Cambria" w:eastAsia="SimSun" w:hAnsi="Cambria" w:cs="Times New Roman"/>
      <w:noProof/>
      <w:szCs w:val="20"/>
      <w:lang w:eastAsia="en-US"/>
    </w:rPr>
  </w:style>
  <w:style w:type="character" w:styleId="aa">
    <w:name w:val="Hyperlink"/>
    <w:basedOn w:val="a0"/>
    <w:uiPriority w:val="99"/>
    <w:unhideWhenUsed/>
    <w:rsid w:val="003A0519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75E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75E35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-">
    <w:name w:val="Обычный-БезОтступа"/>
    <w:basedOn w:val="a"/>
    <w:qFormat/>
    <w:rsid w:val="00AB5247"/>
    <w:pPr>
      <w:overflowPunct w:val="0"/>
      <w:autoSpaceDE w:val="0"/>
      <w:autoSpaceDN w:val="0"/>
      <w:adjustRightInd w:val="0"/>
      <w:spacing w:line="0" w:lineRule="atLeast"/>
      <w:ind w:firstLine="0"/>
      <w:contextualSpacing w:val="0"/>
      <w:textAlignment w:val="baseline"/>
    </w:pPr>
    <w:rPr>
      <w:rFonts w:ascii="Cambria" w:eastAsia="SimSun" w:hAnsi="Cambria" w:cs="Times New Roman"/>
      <w:sz w:val="20"/>
      <w:szCs w:val="20"/>
      <w:lang w:eastAsia="en-US"/>
    </w:rPr>
  </w:style>
  <w:style w:type="paragraph" w:styleId="31">
    <w:name w:val="toc 3"/>
    <w:basedOn w:val="a"/>
    <w:next w:val="a"/>
    <w:autoRedefine/>
    <w:uiPriority w:val="39"/>
    <w:unhideWhenUsed/>
    <w:rsid w:val="00DD18CB"/>
    <w:pPr>
      <w:tabs>
        <w:tab w:val="right" w:leader="dot" w:pos="9356"/>
      </w:tabs>
      <w:overflowPunct w:val="0"/>
      <w:autoSpaceDE w:val="0"/>
      <w:autoSpaceDN w:val="0"/>
      <w:adjustRightInd w:val="0"/>
      <w:ind w:right="850" w:firstLine="0"/>
      <w:contextualSpacing w:val="0"/>
      <w:jc w:val="left"/>
      <w:textAlignment w:val="baseline"/>
    </w:pPr>
    <w:rPr>
      <w:rFonts w:ascii="Cambria" w:eastAsia="SimSun" w:hAnsi="Cambria" w:cs="Times New Roman"/>
      <w:noProof/>
      <w:szCs w:val="20"/>
      <w:lang w:eastAsia="en-US"/>
    </w:rPr>
  </w:style>
  <w:style w:type="paragraph" w:customStyle="1" w:styleId="ad">
    <w:name w:val="Рис"/>
    <w:basedOn w:val="a"/>
    <w:qFormat/>
    <w:rsid w:val="00AB5247"/>
    <w:pPr>
      <w:overflowPunct w:val="0"/>
      <w:autoSpaceDE w:val="0"/>
      <w:autoSpaceDN w:val="0"/>
      <w:adjustRightInd w:val="0"/>
      <w:spacing w:before="120" w:line="0" w:lineRule="atLeast"/>
      <w:ind w:firstLine="0"/>
      <w:contextualSpacing w:val="0"/>
      <w:jc w:val="center"/>
      <w:textAlignment w:val="baseline"/>
    </w:pPr>
    <w:rPr>
      <w:rFonts w:ascii="Cambria" w:eastAsia="SimSun" w:hAnsi="Cambria" w:cs="Times New Roman"/>
      <w:b/>
      <w:sz w:val="18"/>
      <w:szCs w:val="20"/>
      <w:lang w:eastAsia="en-US"/>
    </w:rPr>
  </w:style>
  <w:style w:type="paragraph" w:customStyle="1" w:styleId="22">
    <w:name w:val="Рис2"/>
    <w:basedOn w:val="a"/>
    <w:qFormat/>
    <w:rsid w:val="00AB5247"/>
    <w:pPr>
      <w:overflowPunct w:val="0"/>
      <w:autoSpaceDE w:val="0"/>
      <w:autoSpaceDN w:val="0"/>
      <w:adjustRightInd w:val="0"/>
      <w:spacing w:line="0" w:lineRule="atLeast"/>
      <w:ind w:firstLine="0"/>
      <w:contextualSpacing w:val="0"/>
      <w:jc w:val="center"/>
      <w:textAlignment w:val="baseline"/>
    </w:pPr>
    <w:rPr>
      <w:rFonts w:ascii="Cambria" w:eastAsia="SimSun" w:hAnsi="Cambria" w:cs="Times New Roman"/>
      <w:sz w:val="16"/>
      <w:szCs w:val="20"/>
      <w:lang w:eastAsia="en-US"/>
    </w:rPr>
  </w:style>
  <w:style w:type="paragraph" w:customStyle="1" w:styleId="-1">
    <w:name w:val="Таб-1"/>
    <w:basedOn w:val="a"/>
    <w:qFormat/>
    <w:rsid w:val="003826B1"/>
    <w:pPr>
      <w:keepNext/>
      <w:keepLines/>
      <w:suppressAutoHyphens/>
      <w:overflowPunct w:val="0"/>
      <w:autoSpaceDE w:val="0"/>
      <w:autoSpaceDN w:val="0"/>
      <w:adjustRightInd w:val="0"/>
      <w:spacing w:line="0" w:lineRule="atLeast"/>
      <w:ind w:firstLine="0"/>
      <w:contextualSpacing w:val="0"/>
      <w:jc w:val="right"/>
      <w:textAlignment w:val="baseline"/>
    </w:pPr>
    <w:rPr>
      <w:rFonts w:ascii="Cambria" w:eastAsia="SimSun" w:hAnsi="Cambria" w:cs="Times New Roman"/>
      <w:i/>
      <w:szCs w:val="20"/>
      <w:lang w:eastAsia="en-US"/>
    </w:rPr>
  </w:style>
  <w:style w:type="paragraph" w:customStyle="1" w:styleId="-2">
    <w:name w:val="Таб-2"/>
    <w:basedOn w:val="ad"/>
    <w:qFormat/>
    <w:rsid w:val="00E96434"/>
    <w:pPr>
      <w:spacing w:before="180" w:after="60"/>
    </w:pPr>
    <w:rPr>
      <w:sz w:val="28"/>
    </w:rPr>
  </w:style>
  <w:style w:type="paragraph" w:customStyle="1" w:styleId="ae">
    <w:name w:val="Табл"/>
    <w:basedOn w:val="a"/>
    <w:qFormat/>
    <w:rsid w:val="003826B1"/>
    <w:pPr>
      <w:overflowPunct w:val="0"/>
      <w:autoSpaceDE w:val="0"/>
      <w:autoSpaceDN w:val="0"/>
      <w:adjustRightInd w:val="0"/>
      <w:spacing w:line="0" w:lineRule="atLeast"/>
      <w:ind w:firstLine="0"/>
      <w:contextualSpacing w:val="0"/>
      <w:jc w:val="center"/>
      <w:textAlignment w:val="baseline"/>
    </w:pPr>
    <w:rPr>
      <w:rFonts w:ascii="Cambria" w:eastAsia="SimSun" w:hAnsi="Cambria" w:cs="Times New Roman"/>
      <w:sz w:val="24"/>
      <w:szCs w:val="24"/>
      <w:lang w:eastAsia="en-US"/>
    </w:rPr>
  </w:style>
  <w:style w:type="paragraph" w:customStyle="1" w:styleId="af">
    <w:name w:val="Формула"/>
    <w:basedOn w:val="a"/>
    <w:qFormat/>
    <w:rsid w:val="00C76DE2"/>
    <w:pPr>
      <w:tabs>
        <w:tab w:val="center" w:pos="3119"/>
        <w:tab w:val="right" w:pos="6677"/>
      </w:tabs>
      <w:overflowPunct w:val="0"/>
      <w:autoSpaceDE w:val="0"/>
      <w:autoSpaceDN w:val="0"/>
      <w:adjustRightInd w:val="0"/>
      <w:spacing w:before="240" w:after="240" w:line="0" w:lineRule="atLeast"/>
      <w:ind w:firstLine="0"/>
      <w:contextualSpacing w:val="0"/>
      <w:jc w:val="center"/>
      <w:textAlignment w:val="baseline"/>
    </w:pPr>
    <w:rPr>
      <w:rFonts w:ascii="Cambria" w:eastAsia="SimSun" w:hAnsi="Cambria" w:cs="Times New Roman"/>
      <w:noProof/>
      <w:szCs w:val="20"/>
      <w:lang w:eastAsia="en-US"/>
    </w:rPr>
  </w:style>
  <w:style w:type="paragraph" w:customStyle="1" w:styleId="af0">
    <w:name w:val="ФормулаСНомером"/>
    <w:basedOn w:val="af"/>
    <w:qFormat/>
    <w:rsid w:val="00C76DE2"/>
    <w:pPr>
      <w:tabs>
        <w:tab w:val="clear" w:pos="3119"/>
        <w:tab w:val="clear" w:pos="6677"/>
        <w:tab w:val="center" w:pos="4536"/>
        <w:tab w:val="right" w:pos="935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434"/>
    <w:pPr>
      <w:spacing w:after="0" w:line="360" w:lineRule="auto"/>
      <w:ind w:firstLine="567"/>
      <w:contextualSpacing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1">
    <w:name w:val="heading 1"/>
    <w:basedOn w:val="a"/>
    <w:next w:val="a"/>
    <w:link w:val="10"/>
    <w:qFormat/>
    <w:rsid w:val="00775F07"/>
    <w:pPr>
      <w:keepNext/>
      <w:keepLines/>
      <w:pageBreakBefore/>
      <w:numPr>
        <w:numId w:val="11"/>
      </w:numPr>
      <w:tabs>
        <w:tab w:val="clear" w:pos="785"/>
      </w:tabs>
      <w:suppressAutoHyphens/>
      <w:overflowPunct w:val="0"/>
      <w:autoSpaceDE w:val="0"/>
      <w:autoSpaceDN w:val="0"/>
      <w:adjustRightInd w:val="0"/>
      <w:spacing w:after="240"/>
      <w:ind w:firstLine="0"/>
      <w:contextualSpacing w:val="0"/>
      <w:jc w:val="center"/>
      <w:textAlignment w:val="baseline"/>
      <w:outlineLvl w:val="0"/>
    </w:pPr>
    <w:rPr>
      <w:rFonts w:ascii="Cambria" w:eastAsia="SimSun" w:hAnsi="Cambria" w:cs="Times New Roman"/>
      <w:b/>
      <w:caps/>
      <w:kern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775F07"/>
    <w:pPr>
      <w:keepNext/>
      <w:keepLines/>
      <w:numPr>
        <w:ilvl w:val="1"/>
        <w:numId w:val="11"/>
      </w:numPr>
      <w:tabs>
        <w:tab w:val="clear" w:pos="1145"/>
      </w:tabs>
      <w:suppressAutoHyphens/>
      <w:overflowPunct w:val="0"/>
      <w:autoSpaceDE w:val="0"/>
      <w:autoSpaceDN w:val="0"/>
      <w:adjustRightInd w:val="0"/>
      <w:spacing w:after="240"/>
      <w:ind w:firstLine="0"/>
      <w:contextualSpacing w:val="0"/>
      <w:jc w:val="center"/>
      <w:textAlignment w:val="baseline"/>
      <w:outlineLvl w:val="1"/>
    </w:pPr>
    <w:rPr>
      <w:rFonts w:ascii="Cambria" w:eastAsia="SimSun" w:hAnsi="Cambria" w:cs="Times New Roman"/>
      <w:b/>
      <w:bCs/>
      <w:iCs/>
      <w:smallCaps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C76DE2"/>
    <w:pPr>
      <w:keepNext/>
      <w:keepLines/>
      <w:pageBreakBefore/>
      <w:suppressAutoHyphens/>
      <w:spacing w:before="240" w:after="240" w:line="0" w:lineRule="atLeast"/>
      <w:ind w:firstLine="0"/>
      <w:contextualSpacing w:val="0"/>
      <w:jc w:val="center"/>
      <w:outlineLvl w:val="2"/>
    </w:pPr>
    <w:rPr>
      <w:rFonts w:ascii="Cambria" w:eastAsia="SimSun" w:hAnsi="Cambria" w:cs="Arial"/>
      <w:b/>
      <w:bCs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75F07"/>
    <w:rPr>
      <w:rFonts w:ascii="Cambria" w:eastAsia="SimSun" w:hAnsi="Cambria" w:cs="Times New Roman"/>
      <w:b/>
      <w:caps/>
      <w:kern w:val="28"/>
      <w:sz w:val="28"/>
      <w:szCs w:val="28"/>
    </w:rPr>
  </w:style>
  <w:style w:type="character" w:customStyle="1" w:styleId="20">
    <w:name w:val="Заголовок 2 Знак"/>
    <w:link w:val="2"/>
    <w:rsid w:val="00775F07"/>
    <w:rPr>
      <w:rFonts w:ascii="Cambria" w:eastAsia="SimSun" w:hAnsi="Cambria" w:cs="Times New Roman"/>
      <w:b/>
      <w:bCs/>
      <w:iCs/>
      <w:smallCaps/>
      <w:sz w:val="28"/>
      <w:szCs w:val="28"/>
    </w:rPr>
  </w:style>
  <w:style w:type="character" w:customStyle="1" w:styleId="30">
    <w:name w:val="Заголовок 3 Знак"/>
    <w:link w:val="3"/>
    <w:rsid w:val="00C76DE2"/>
    <w:rPr>
      <w:rFonts w:ascii="Cambria" w:eastAsia="SimSun" w:hAnsi="Cambria" w:cs="Arial"/>
      <w:b/>
      <w:bCs/>
      <w:sz w:val="28"/>
      <w:szCs w:val="26"/>
      <w:lang w:val="en-US" w:eastAsia="ru-RU"/>
    </w:rPr>
  </w:style>
  <w:style w:type="paragraph" w:customStyle="1" w:styleId="a3">
    <w:name w:val="ПроизвольныйФормат"/>
    <w:qFormat/>
    <w:rsid w:val="00C76DE2"/>
    <w:pPr>
      <w:tabs>
        <w:tab w:val="left" w:pos="6663"/>
      </w:tabs>
      <w:ind w:right="-108"/>
      <w:jc w:val="center"/>
    </w:pPr>
    <w:rPr>
      <w:rFonts w:ascii="Times New Roman" w:eastAsia="Calibri" w:hAnsi="Times New Roman"/>
      <w:sz w:val="28"/>
      <w:szCs w:val="28"/>
    </w:rPr>
  </w:style>
  <w:style w:type="paragraph" w:styleId="a4">
    <w:name w:val="List Paragraph"/>
    <w:basedOn w:val="a"/>
    <w:uiPriority w:val="34"/>
    <w:qFormat/>
    <w:rsid w:val="004245F9"/>
    <w:pPr>
      <w:ind w:left="720"/>
      <w:contextualSpacing w:val="0"/>
    </w:pPr>
    <w:rPr>
      <w:rFonts w:eastAsia="Times New Roman" w:cs="Times New Roman"/>
      <w:szCs w:val="24"/>
      <w:lang w:eastAsia="zh-CN"/>
    </w:rPr>
  </w:style>
  <w:style w:type="table" w:styleId="a5">
    <w:name w:val="Table Grid"/>
    <w:basedOn w:val="a1"/>
    <w:uiPriority w:val="39"/>
    <w:rsid w:val="00545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64C4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4C42"/>
    <w:rPr>
      <w:rFonts w:ascii="Times New Roman" w:eastAsiaTheme="minorEastAsia" w:hAnsi="Times New Roman"/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E64C4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4C42"/>
    <w:rPr>
      <w:rFonts w:ascii="Times New Roman" w:eastAsiaTheme="minorEastAsia" w:hAnsi="Times New Roman"/>
      <w:sz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D18CB"/>
    <w:pPr>
      <w:tabs>
        <w:tab w:val="left" w:pos="252"/>
        <w:tab w:val="right" w:leader="dot" w:pos="9356"/>
      </w:tabs>
      <w:overflowPunct w:val="0"/>
      <w:autoSpaceDE w:val="0"/>
      <w:autoSpaceDN w:val="0"/>
      <w:adjustRightInd w:val="0"/>
      <w:ind w:left="280" w:right="452" w:hanging="280"/>
      <w:contextualSpacing w:val="0"/>
      <w:jc w:val="left"/>
      <w:textAlignment w:val="baseline"/>
    </w:pPr>
    <w:rPr>
      <w:rFonts w:ascii="Cambria" w:eastAsia="SimSun" w:hAnsi="Cambria" w:cs="Times New Roman"/>
      <w:b/>
      <w:smallCaps/>
      <w:noProof/>
      <w:szCs w:val="20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DD18CB"/>
    <w:pPr>
      <w:tabs>
        <w:tab w:val="left" w:pos="851"/>
        <w:tab w:val="right" w:leader="dot" w:pos="9356"/>
      </w:tabs>
      <w:overflowPunct w:val="0"/>
      <w:autoSpaceDE w:val="0"/>
      <w:autoSpaceDN w:val="0"/>
      <w:adjustRightInd w:val="0"/>
      <w:spacing w:before="60" w:after="60"/>
      <w:ind w:left="709" w:right="454" w:hanging="425"/>
      <w:contextualSpacing w:val="0"/>
      <w:jc w:val="left"/>
      <w:textAlignment w:val="baseline"/>
    </w:pPr>
    <w:rPr>
      <w:rFonts w:ascii="Cambria" w:eastAsia="SimSun" w:hAnsi="Cambria" w:cs="Times New Roman"/>
      <w:noProof/>
      <w:szCs w:val="20"/>
      <w:lang w:eastAsia="en-US"/>
    </w:rPr>
  </w:style>
  <w:style w:type="character" w:styleId="aa">
    <w:name w:val="Hyperlink"/>
    <w:basedOn w:val="a0"/>
    <w:uiPriority w:val="99"/>
    <w:unhideWhenUsed/>
    <w:rsid w:val="003A0519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75E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75E35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-">
    <w:name w:val="Обычный-БезОтступа"/>
    <w:basedOn w:val="a"/>
    <w:qFormat/>
    <w:rsid w:val="00AB5247"/>
    <w:pPr>
      <w:overflowPunct w:val="0"/>
      <w:autoSpaceDE w:val="0"/>
      <w:autoSpaceDN w:val="0"/>
      <w:adjustRightInd w:val="0"/>
      <w:spacing w:line="0" w:lineRule="atLeast"/>
      <w:ind w:firstLine="0"/>
      <w:contextualSpacing w:val="0"/>
      <w:textAlignment w:val="baseline"/>
    </w:pPr>
    <w:rPr>
      <w:rFonts w:ascii="Cambria" w:eastAsia="SimSun" w:hAnsi="Cambria" w:cs="Times New Roman"/>
      <w:sz w:val="20"/>
      <w:szCs w:val="20"/>
      <w:lang w:eastAsia="en-US"/>
    </w:rPr>
  </w:style>
  <w:style w:type="paragraph" w:styleId="31">
    <w:name w:val="toc 3"/>
    <w:basedOn w:val="a"/>
    <w:next w:val="a"/>
    <w:autoRedefine/>
    <w:uiPriority w:val="39"/>
    <w:unhideWhenUsed/>
    <w:rsid w:val="00DD18CB"/>
    <w:pPr>
      <w:tabs>
        <w:tab w:val="right" w:leader="dot" w:pos="9356"/>
      </w:tabs>
      <w:overflowPunct w:val="0"/>
      <w:autoSpaceDE w:val="0"/>
      <w:autoSpaceDN w:val="0"/>
      <w:adjustRightInd w:val="0"/>
      <w:ind w:right="850" w:firstLine="0"/>
      <w:contextualSpacing w:val="0"/>
      <w:jc w:val="left"/>
      <w:textAlignment w:val="baseline"/>
    </w:pPr>
    <w:rPr>
      <w:rFonts w:ascii="Cambria" w:eastAsia="SimSun" w:hAnsi="Cambria" w:cs="Times New Roman"/>
      <w:noProof/>
      <w:szCs w:val="20"/>
      <w:lang w:eastAsia="en-US"/>
    </w:rPr>
  </w:style>
  <w:style w:type="paragraph" w:customStyle="1" w:styleId="ad">
    <w:name w:val="Рис"/>
    <w:basedOn w:val="a"/>
    <w:qFormat/>
    <w:rsid w:val="00AB5247"/>
    <w:pPr>
      <w:overflowPunct w:val="0"/>
      <w:autoSpaceDE w:val="0"/>
      <w:autoSpaceDN w:val="0"/>
      <w:adjustRightInd w:val="0"/>
      <w:spacing w:before="120" w:line="0" w:lineRule="atLeast"/>
      <w:ind w:firstLine="0"/>
      <w:contextualSpacing w:val="0"/>
      <w:jc w:val="center"/>
      <w:textAlignment w:val="baseline"/>
    </w:pPr>
    <w:rPr>
      <w:rFonts w:ascii="Cambria" w:eastAsia="SimSun" w:hAnsi="Cambria" w:cs="Times New Roman"/>
      <w:b/>
      <w:sz w:val="18"/>
      <w:szCs w:val="20"/>
      <w:lang w:eastAsia="en-US"/>
    </w:rPr>
  </w:style>
  <w:style w:type="paragraph" w:customStyle="1" w:styleId="22">
    <w:name w:val="Рис2"/>
    <w:basedOn w:val="a"/>
    <w:qFormat/>
    <w:rsid w:val="00AB5247"/>
    <w:pPr>
      <w:overflowPunct w:val="0"/>
      <w:autoSpaceDE w:val="0"/>
      <w:autoSpaceDN w:val="0"/>
      <w:adjustRightInd w:val="0"/>
      <w:spacing w:line="0" w:lineRule="atLeast"/>
      <w:ind w:firstLine="0"/>
      <w:contextualSpacing w:val="0"/>
      <w:jc w:val="center"/>
      <w:textAlignment w:val="baseline"/>
    </w:pPr>
    <w:rPr>
      <w:rFonts w:ascii="Cambria" w:eastAsia="SimSun" w:hAnsi="Cambria" w:cs="Times New Roman"/>
      <w:sz w:val="16"/>
      <w:szCs w:val="20"/>
      <w:lang w:eastAsia="en-US"/>
    </w:rPr>
  </w:style>
  <w:style w:type="paragraph" w:customStyle="1" w:styleId="-1">
    <w:name w:val="Таб-1"/>
    <w:basedOn w:val="a"/>
    <w:qFormat/>
    <w:rsid w:val="003826B1"/>
    <w:pPr>
      <w:keepNext/>
      <w:keepLines/>
      <w:suppressAutoHyphens/>
      <w:overflowPunct w:val="0"/>
      <w:autoSpaceDE w:val="0"/>
      <w:autoSpaceDN w:val="0"/>
      <w:adjustRightInd w:val="0"/>
      <w:spacing w:line="0" w:lineRule="atLeast"/>
      <w:ind w:firstLine="0"/>
      <w:contextualSpacing w:val="0"/>
      <w:jc w:val="right"/>
      <w:textAlignment w:val="baseline"/>
    </w:pPr>
    <w:rPr>
      <w:rFonts w:ascii="Cambria" w:eastAsia="SimSun" w:hAnsi="Cambria" w:cs="Times New Roman"/>
      <w:i/>
      <w:szCs w:val="20"/>
      <w:lang w:eastAsia="en-US"/>
    </w:rPr>
  </w:style>
  <w:style w:type="paragraph" w:customStyle="1" w:styleId="-2">
    <w:name w:val="Таб-2"/>
    <w:basedOn w:val="ad"/>
    <w:qFormat/>
    <w:rsid w:val="00E96434"/>
    <w:pPr>
      <w:spacing w:before="180" w:after="60"/>
    </w:pPr>
    <w:rPr>
      <w:sz w:val="28"/>
    </w:rPr>
  </w:style>
  <w:style w:type="paragraph" w:customStyle="1" w:styleId="ae">
    <w:name w:val="Табл"/>
    <w:basedOn w:val="a"/>
    <w:qFormat/>
    <w:rsid w:val="003826B1"/>
    <w:pPr>
      <w:overflowPunct w:val="0"/>
      <w:autoSpaceDE w:val="0"/>
      <w:autoSpaceDN w:val="0"/>
      <w:adjustRightInd w:val="0"/>
      <w:spacing w:line="0" w:lineRule="atLeast"/>
      <w:ind w:firstLine="0"/>
      <w:contextualSpacing w:val="0"/>
      <w:jc w:val="center"/>
      <w:textAlignment w:val="baseline"/>
    </w:pPr>
    <w:rPr>
      <w:rFonts w:ascii="Cambria" w:eastAsia="SimSun" w:hAnsi="Cambria" w:cs="Times New Roman"/>
      <w:sz w:val="24"/>
      <w:szCs w:val="24"/>
      <w:lang w:eastAsia="en-US"/>
    </w:rPr>
  </w:style>
  <w:style w:type="paragraph" w:customStyle="1" w:styleId="af">
    <w:name w:val="Формула"/>
    <w:basedOn w:val="a"/>
    <w:qFormat/>
    <w:rsid w:val="00C76DE2"/>
    <w:pPr>
      <w:tabs>
        <w:tab w:val="center" w:pos="3119"/>
        <w:tab w:val="right" w:pos="6677"/>
      </w:tabs>
      <w:overflowPunct w:val="0"/>
      <w:autoSpaceDE w:val="0"/>
      <w:autoSpaceDN w:val="0"/>
      <w:adjustRightInd w:val="0"/>
      <w:spacing w:before="240" w:after="240" w:line="0" w:lineRule="atLeast"/>
      <w:ind w:firstLine="0"/>
      <w:contextualSpacing w:val="0"/>
      <w:jc w:val="center"/>
      <w:textAlignment w:val="baseline"/>
    </w:pPr>
    <w:rPr>
      <w:rFonts w:ascii="Cambria" w:eastAsia="SimSun" w:hAnsi="Cambria" w:cs="Times New Roman"/>
      <w:noProof/>
      <w:szCs w:val="20"/>
      <w:lang w:eastAsia="en-US"/>
    </w:rPr>
  </w:style>
  <w:style w:type="paragraph" w:customStyle="1" w:styleId="af0">
    <w:name w:val="ФормулаСНомером"/>
    <w:basedOn w:val="af"/>
    <w:qFormat/>
    <w:rsid w:val="00C76DE2"/>
    <w:pPr>
      <w:tabs>
        <w:tab w:val="clear" w:pos="3119"/>
        <w:tab w:val="clear" w:pos="6677"/>
        <w:tab w:val="center" w:pos="4536"/>
        <w:tab w:val="right" w:pos="935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0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0874B-6E75-4986-ADF0-6B482C6A2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10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Pavel</cp:lastModifiedBy>
  <cp:revision>3</cp:revision>
  <cp:lastPrinted>2022-05-13T07:59:00Z</cp:lastPrinted>
  <dcterms:created xsi:type="dcterms:W3CDTF">2022-12-12T16:04:00Z</dcterms:created>
  <dcterms:modified xsi:type="dcterms:W3CDTF">2022-12-12T18:04:00Z</dcterms:modified>
</cp:coreProperties>
</file>